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6B40" w14:textId="77777777" w:rsidR="0065666D" w:rsidRDefault="0065666D" w:rsidP="0065666D">
      <w:pPr>
        <w:spacing w:line="640" w:lineRule="exact"/>
        <w:ind w:firstLineChars="0" w:firstLine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国防技能挑战赛比赛细则</w:t>
      </w:r>
    </w:p>
    <w:p w14:paraId="30006765" w14:textId="77777777" w:rsidR="0065666D" w:rsidRDefault="0065666D" w:rsidP="0065666D">
      <w:pPr>
        <w:spacing w:line="500" w:lineRule="exact"/>
        <w:jc w:val="center"/>
        <w:outlineLvl w:val="0"/>
        <w:rPr>
          <w:rFonts w:ascii="Times New Roman" w:eastAsia="方正小标宋简体" w:hAnsi="Times New Roman"/>
          <w:sz w:val="44"/>
          <w:szCs w:val="44"/>
        </w:rPr>
      </w:pPr>
    </w:p>
    <w:p w14:paraId="1A8B4BCF" w14:textId="77777777" w:rsidR="0065666D" w:rsidRDefault="0065666D" w:rsidP="0065666D">
      <w:pPr>
        <w:widowControl/>
        <w:spacing w:line="500" w:lineRule="exact"/>
        <w:ind w:firstLineChars="0" w:firstLine="0"/>
        <w:jc w:val="center"/>
        <w:outlineLvl w:val="1"/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</w:pP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第一</w:t>
      </w:r>
      <w:proofErr w:type="gramStart"/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部分</w:t>
      </w: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 xml:space="preserve">   </w:t>
      </w: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国防</w:t>
      </w:r>
      <w:proofErr w:type="gramEnd"/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体育竞技</w:t>
      </w:r>
    </w:p>
    <w:p w14:paraId="6CE80DED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eastAsia="黑体" w:hAnsi="Times New Roman"/>
          <w:szCs w:val="32"/>
        </w:rPr>
      </w:pPr>
    </w:p>
    <w:p w14:paraId="1D6B331D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一、激光跑</w:t>
      </w:r>
    </w:p>
    <w:p w14:paraId="3494964F" w14:textId="77777777" w:rsidR="0065666D" w:rsidRDefault="0065666D" w:rsidP="0065666D">
      <w:pPr>
        <w:spacing w:line="500" w:lineRule="exact"/>
        <w:ind w:firstLine="640"/>
        <w:rPr>
          <w:rFonts w:ascii="Times New Roman" w:eastAsia="仿宋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1.</w:t>
      </w:r>
      <w:r>
        <w:rPr>
          <w:rFonts w:ascii="Times New Roman" w:eastAsia="楷体_GB2312" w:hAnsi="Times New Roman"/>
          <w:b/>
          <w:szCs w:val="32"/>
          <w:lang w:bidi="zh-CN"/>
        </w:rPr>
        <w:t>竞赛内容：</w:t>
      </w:r>
      <w:r>
        <w:rPr>
          <w:rFonts w:ascii="Times New Roman" w:hAnsi="Times New Roman"/>
          <w:szCs w:val="32"/>
        </w:rPr>
        <w:t>激光跑包括射击和跑步，使用虚拟激光发射器在一定射程范围内，射击激光起倒靶，每轮射击后都需跑动一定的距离，再完成下一次射击，直至完成所有规定的射击和跑步距离</w:t>
      </w:r>
      <w:r>
        <w:rPr>
          <w:rFonts w:ascii="Times New Roman" w:hAnsi="Times New Roman" w:hint="eastAsia"/>
          <w:szCs w:val="32"/>
        </w:rPr>
        <w:t>，</w:t>
      </w:r>
      <w:r>
        <w:rPr>
          <w:rFonts w:ascii="Times New Roman" w:hAnsi="Times New Roman"/>
          <w:color w:val="000000"/>
          <w:szCs w:val="32"/>
        </w:rPr>
        <w:t>是检验身体素质和心理状态的综合运动</w:t>
      </w:r>
      <w:r>
        <w:rPr>
          <w:rFonts w:ascii="Times New Roman" w:hAnsi="Times New Roman"/>
          <w:szCs w:val="32"/>
        </w:rPr>
        <w:t>。</w:t>
      </w:r>
    </w:p>
    <w:p w14:paraId="43572612" w14:textId="77777777" w:rsidR="0065666D" w:rsidRDefault="0065666D" w:rsidP="0065666D">
      <w:pPr>
        <w:spacing w:line="500" w:lineRule="exact"/>
        <w:ind w:firstLine="640"/>
        <w:rPr>
          <w:rFonts w:ascii="Times New Roman" w:eastAsia="仿宋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2.</w:t>
      </w:r>
      <w:r>
        <w:rPr>
          <w:rFonts w:ascii="Times New Roman" w:eastAsia="楷体_GB2312" w:hAnsi="Times New Roman"/>
          <w:b/>
          <w:szCs w:val="32"/>
          <w:lang w:bidi="zh-CN"/>
        </w:rPr>
        <w:t>参赛人员：</w:t>
      </w:r>
      <w:r>
        <w:rPr>
          <w:rFonts w:ascii="Times New Roman" w:hAnsi="Times New Roman" w:hint="eastAsia"/>
          <w:szCs w:val="32"/>
        </w:rPr>
        <w:t>每支代表队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名学生，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男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女。</w:t>
      </w:r>
    </w:p>
    <w:p w14:paraId="015C646C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3.</w:t>
      </w:r>
      <w:r>
        <w:rPr>
          <w:rFonts w:ascii="Times New Roman" w:eastAsia="楷体_GB2312" w:hAnsi="Times New Roman"/>
          <w:b/>
          <w:szCs w:val="32"/>
          <w:lang w:bidi="zh-CN"/>
        </w:rPr>
        <w:t>参赛办法：</w:t>
      </w:r>
      <w:r>
        <w:rPr>
          <w:rFonts w:ascii="Times New Roman" w:hAnsi="Times New Roman"/>
          <w:szCs w:val="32"/>
        </w:rPr>
        <w:t>比赛场地设置在</w:t>
      </w:r>
      <w:r>
        <w:rPr>
          <w:rFonts w:ascii="Times New Roman" w:hAnsi="Times New Roman"/>
          <w:szCs w:val="32"/>
        </w:rPr>
        <w:t>400</w:t>
      </w:r>
      <w:r>
        <w:rPr>
          <w:rFonts w:ascii="Times New Roman" w:hAnsi="Times New Roman"/>
          <w:szCs w:val="32"/>
        </w:rPr>
        <w:t>米操场跑道，出发顺序按领队、教练联席会现场统一的抽签顺序进行，参赛队按规则要求</w:t>
      </w:r>
      <w:r>
        <w:rPr>
          <w:rFonts w:ascii="Times New Roman" w:hAnsi="Times New Roman" w:hint="eastAsia"/>
          <w:szCs w:val="32"/>
        </w:rPr>
        <w:t>佩戴</w:t>
      </w:r>
      <w:r>
        <w:rPr>
          <w:rFonts w:ascii="Times New Roman" w:hAnsi="Times New Roman"/>
          <w:szCs w:val="32"/>
        </w:rPr>
        <w:t>好装备装具，着装整齐后带到备考区接受检录，检录合格后，带至比赛场地，指挥员向裁判员报告。</w:t>
      </w:r>
      <w:proofErr w:type="gramStart"/>
      <w:r>
        <w:rPr>
          <w:rFonts w:ascii="Times New Roman" w:hAnsi="Times New Roman"/>
          <w:szCs w:val="32"/>
        </w:rPr>
        <w:t>(</w:t>
      </w:r>
      <w:r>
        <w:rPr>
          <w:rFonts w:ascii="Times New Roman" w:hAnsi="Times New Roman"/>
          <w:szCs w:val="32"/>
        </w:rPr>
        <w:t>报告</w:t>
      </w:r>
      <w:proofErr w:type="gramEnd"/>
      <w:r>
        <w:rPr>
          <w:rFonts w:ascii="Times New Roman" w:hAnsi="Times New Roman"/>
          <w:szCs w:val="32"/>
        </w:rPr>
        <w:t>词：裁判长同志，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号参赛队参加</w:t>
      </w:r>
      <w:r>
        <w:rPr>
          <w:rFonts w:hint="eastAsia"/>
        </w:rPr>
        <w:t>激光跑</w:t>
      </w:r>
      <w:r>
        <w:rPr>
          <w:rFonts w:ascii="Times New Roman" w:hAnsi="Times New Roman"/>
          <w:szCs w:val="32"/>
        </w:rPr>
        <w:t>科目应到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人，实到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人，是否开始，请指示</w:t>
      </w:r>
      <w:proofErr w:type="gramStart"/>
      <w:r>
        <w:rPr>
          <w:rFonts w:ascii="Times New Roman" w:hAnsi="Times New Roman"/>
          <w:szCs w:val="32"/>
        </w:rPr>
        <w:t>。</w:t>
      </w:r>
      <w:r>
        <w:rPr>
          <w:rFonts w:ascii="Times New Roman" w:hAnsi="Times New Roman"/>
          <w:szCs w:val="32"/>
        </w:rPr>
        <w:t>)</w:t>
      </w:r>
      <w:proofErr w:type="gramEnd"/>
      <w:r>
        <w:rPr>
          <w:rFonts w:ascii="Times New Roman" w:hAnsi="Times New Roman"/>
          <w:szCs w:val="32"/>
        </w:rPr>
        <w:t>队员佩戴计时手环，采取哨音间隔计时出发的形式，听入场裁判员口令进入出发地线，出发哨音响起后，自行打点计时出发。</w:t>
      </w:r>
    </w:p>
    <w:p w14:paraId="50853B94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）跑步至第一射击点拉动枪套筒上膛，进行射击，击中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次模拟起倒靶后将激光手枪放置桌面，再进行下一阶段跑步，未命中的需要持续射击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秒，计时裁判提示后方可再进行下一阶段跑步，直至完成所有射击阶段和跑步。</w:t>
      </w:r>
    </w:p>
    <w:p w14:paraId="224B8D63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）跑步至终点打卡，计时结束。领取成绩凭条后到成统区签字、登记完赛成绩。</w:t>
      </w:r>
    </w:p>
    <w:p w14:paraId="477BCE21" w14:textId="77777777" w:rsidR="0065666D" w:rsidRDefault="0065666D" w:rsidP="0065666D">
      <w:pPr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4.</w:t>
      </w:r>
      <w:r>
        <w:rPr>
          <w:rFonts w:ascii="Times New Roman" w:eastAsia="楷体_GB2312" w:hAnsi="Times New Roman"/>
          <w:b/>
          <w:szCs w:val="32"/>
          <w:lang w:bidi="zh-CN"/>
        </w:rPr>
        <w:t>成绩评定评分标准</w:t>
      </w:r>
    </w:p>
    <w:p w14:paraId="739FA68C" w14:textId="77777777" w:rsidR="0065666D" w:rsidRDefault="0065666D" w:rsidP="0065666D">
      <w:pPr>
        <w:widowControl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lastRenderedPageBreak/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</w:t>
      </w:r>
      <w:bookmarkStart w:id="0" w:name="_Hlk186462261"/>
      <w:r>
        <w:rPr>
          <w:rFonts w:ascii="Times New Roman" w:hAnsi="Times New Roman"/>
          <w:szCs w:val="32"/>
        </w:rPr>
        <w:t>团体计时成绩由全队个人计时成绩相加，用时少者获胜。</w:t>
      </w:r>
    </w:p>
    <w:bookmarkEnd w:id="0"/>
    <w:p w14:paraId="4EC52B8A" w14:textId="77777777" w:rsidR="0065666D" w:rsidRDefault="0065666D" w:rsidP="0065666D">
      <w:pPr>
        <w:widowControl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）起、终点计时未打卡成功的，个人成绩无效。</w:t>
      </w:r>
    </w:p>
    <w:p w14:paraId="7D242F83" w14:textId="77777777" w:rsidR="0065666D" w:rsidRDefault="0065666D" w:rsidP="0065666D">
      <w:pPr>
        <w:widowControl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）完赛后未打印成绩凭条及成绩凭条未签字的，成绩无效。</w:t>
      </w:r>
    </w:p>
    <w:p w14:paraId="703FA162" w14:textId="77777777" w:rsidR="0065666D" w:rsidRDefault="0065666D" w:rsidP="0065666D">
      <w:pPr>
        <w:widowControl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）成绩凭条丢失或进行成绩核准时丢失的，成绩无效。</w:t>
      </w:r>
    </w:p>
    <w:p w14:paraId="541F22EA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）出现单个队员成绩无效时，</w:t>
      </w:r>
      <w:r>
        <w:rPr>
          <w:rFonts w:ascii="Times New Roman" w:hAnsi="Times New Roman" w:hint="eastAsia"/>
          <w:szCs w:val="32"/>
        </w:rPr>
        <w:t>个</w:t>
      </w:r>
      <w:r>
        <w:rPr>
          <w:rFonts w:ascii="Times New Roman" w:hAnsi="Times New Roman"/>
          <w:szCs w:val="32"/>
        </w:rPr>
        <w:t>人用时按照同组别最长用时加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分钟记入团体成绩。</w:t>
      </w:r>
    </w:p>
    <w:p w14:paraId="498B3DA7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5.</w:t>
      </w:r>
      <w:r>
        <w:rPr>
          <w:rFonts w:ascii="Times New Roman" w:eastAsia="楷体_GB2312" w:hAnsi="Times New Roman"/>
          <w:b/>
          <w:szCs w:val="32"/>
          <w:lang w:bidi="zh-CN"/>
        </w:rPr>
        <w:t>附件场地示意图</w:t>
      </w:r>
    </w:p>
    <w:p w14:paraId="7DC916EA" w14:textId="7F8E95AF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</w:rPr>
      </w:pPr>
      <w:r>
        <w:rPr>
          <w:noProof/>
        </w:rPr>
        <w:pict w14:anchorId="67667D44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矩形标注 9" o:spid="_x0000_s1029" type="#_x0000_t61" style="position:absolute;left:0;text-align:left;margin-left:304.7pt;margin-top:23.15pt;width:90.1pt;height:3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" adj="-1594,35739" filled="f" strokeweight="2pt">
            <v:path arrowok="t"/>
            <v:textbox>
              <w:txbxContent>
                <w:p w14:paraId="0E5CBF60" w14:textId="77777777" w:rsidR="0065666D" w:rsidRDefault="0065666D" w:rsidP="0065666D">
                  <w:pPr>
                    <w:ind w:firstLine="560"/>
                    <w:rPr>
                      <w:sz w:val="28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32"/>
                    </w:rPr>
                    <w:t>起点终点线</w:t>
                  </w:r>
                  <w:r>
                    <w:rPr>
                      <w:rFonts w:hint="eastAsia"/>
                      <w:color w:val="000000"/>
                      <w:sz w:val="28"/>
                      <w:szCs w:val="32"/>
                      <w:highlight w:val="black"/>
                    </w:rPr>
                    <w:t>线</w:t>
                  </w:r>
                  <w:r>
                    <w:rPr>
                      <w:rFonts w:hint="eastAsia"/>
                      <w:sz w:val="28"/>
                      <w:szCs w:val="32"/>
                    </w:rPr>
                    <w:t>，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 wp14:anchorId="6A60682F" wp14:editId="0F89CDF6">
            <wp:simplePos x="0" y="0"/>
            <wp:positionH relativeFrom="column">
              <wp:posOffset>-173355</wp:posOffset>
            </wp:positionH>
            <wp:positionV relativeFrom="paragraph">
              <wp:posOffset>67945</wp:posOffset>
            </wp:positionV>
            <wp:extent cx="5274310" cy="3968115"/>
            <wp:effectExtent l="0" t="0" r="0" b="0"/>
            <wp:wrapNone/>
            <wp:docPr id="969095012" name="图片 6" descr="激光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激光跑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11AC0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</w:rPr>
      </w:pPr>
    </w:p>
    <w:p w14:paraId="41EC0873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</w:rPr>
      </w:pPr>
    </w:p>
    <w:p w14:paraId="170CEF4F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664560C5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0E9E52D1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6ADBC8F5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0CB93F37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39BADD26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50C2CF2C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5C92B90D" w14:textId="6ED13943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  <w:r>
        <w:rPr>
          <w:noProof/>
        </w:rPr>
        <w:pict w14:anchorId="20D71769">
          <v:shapetype id="_x0000_t202" coordsize="21600,21600" o:spt="202" path="m,l,21600r21600,l21600,xe">
            <v:stroke joinstyle="miter"/>
            <v:path gradientshapeok="t" o:connecttype="rect"/>
          </v:shapetype>
          <v:shape id="文本框 12" o:spid="_x0000_s1028" type="#_x0000_t202" style="position:absolute;left:0;text-align:left;margin-left:117.9pt;margin-top:.25pt;width:324.9pt;height:7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" stroked="f" strokeweight=".5pt">
            <v:textbox>
              <w:txbxContent>
                <w:p w14:paraId="3BF8AD20" w14:textId="77777777" w:rsidR="0065666D" w:rsidRDefault="0065666D" w:rsidP="0065666D">
                  <w:pPr>
                    <w:widowControl/>
                    <w:spacing w:line="240" w:lineRule="exact"/>
                    <w:ind w:firstLine="482"/>
                    <w:rPr>
                      <w:rFonts w:ascii="仿宋" w:eastAsia="仿宋" w:hAnsi="仿宋" w:cs="仿宋"/>
                      <w:b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sz w:val="24"/>
                    </w:rPr>
                    <w:t>说明：队员听到开始口令后，自行打卡计时，按逆时钟方向依次在1、2、3、4号射击位置，完成射击任务，而后冲刺至终点，打卡停止计时。每个射击位置在30秒钟内命中5次目标，超过30秒未完成5次命中的，停止射击继续完成下一个任务。射击距离5米，不限定子弹数量。用时短的队伍成绩获胜。</w:t>
                  </w:r>
                </w:p>
              </w:txbxContent>
            </v:textbox>
          </v:shape>
        </w:pict>
      </w:r>
    </w:p>
    <w:p w14:paraId="03D22169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2F586C06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6E34E277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7DE0E996" w14:textId="77777777" w:rsidR="0065666D" w:rsidRDefault="0065666D" w:rsidP="0065666D">
      <w:pPr>
        <w:spacing w:line="500" w:lineRule="exact"/>
        <w:ind w:firstLine="640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386E1129" w14:textId="77777777" w:rsidR="0065666D" w:rsidRDefault="0065666D" w:rsidP="0065666D">
      <w:pPr>
        <w:widowControl/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color w:val="000000"/>
          <w:kern w:val="0"/>
          <w:szCs w:val="32"/>
          <w:lang w:bidi="ar"/>
        </w:rPr>
        <w:br w:type="page"/>
      </w:r>
      <w:r>
        <w:rPr>
          <w:rFonts w:ascii="Times New Roman" w:eastAsia="黑体" w:hAnsi="Times New Roman"/>
          <w:szCs w:val="32"/>
        </w:rPr>
        <w:lastRenderedPageBreak/>
        <w:t>二、</w:t>
      </w:r>
      <w:r>
        <w:rPr>
          <w:rFonts w:ascii="Times New Roman" w:eastAsia="黑体" w:hAnsi="Times New Roman"/>
          <w:szCs w:val="32"/>
        </w:rPr>
        <w:t>30x2</w:t>
      </w:r>
      <w:r>
        <w:rPr>
          <w:rFonts w:ascii="Times New Roman" w:eastAsia="黑体" w:hAnsi="Times New Roman"/>
          <w:szCs w:val="32"/>
        </w:rPr>
        <w:t>蛇形跑</w:t>
      </w:r>
    </w:p>
    <w:p w14:paraId="71951A7F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1.</w:t>
      </w:r>
      <w:r>
        <w:rPr>
          <w:rFonts w:ascii="Times New Roman" w:eastAsia="楷体_GB2312" w:hAnsi="Times New Roman"/>
          <w:b/>
          <w:szCs w:val="32"/>
          <w:lang w:bidi="zh-CN"/>
        </w:rPr>
        <w:t>竞赛内容：</w:t>
      </w:r>
      <w:r>
        <w:rPr>
          <w:rFonts w:ascii="Times New Roman" w:hAnsi="Times New Roman"/>
          <w:szCs w:val="32"/>
        </w:rPr>
        <w:t>绕行标志杆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米后，折返再次绕行标志杆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米，主要是增强速度与灵敏素质，提高快速变向运动能力，适应战场环境需要。</w:t>
      </w:r>
    </w:p>
    <w:p w14:paraId="00267AB8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2.</w:t>
      </w:r>
      <w:r>
        <w:rPr>
          <w:rFonts w:ascii="Times New Roman" w:eastAsia="楷体_GB2312" w:hAnsi="Times New Roman"/>
          <w:b/>
          <w:szCs w:val="32"/>
          <w:lang w:bidi="zh-CN"/>
        </w:rPr>
        <w:t>参赛人员：</w:t>
      </w:r>
      <w:r>
        <w:rPr>
          <w:rFonts w:ascii="Times New Roman" w:hAnsi="Times New Roman" w:hint="eastAsia"/>
          <w:szCs w:val="32"/>
        </w:rPr>
        <w:t>每支代表队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名学生，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男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女。</w:t>
      </w:r>
    </w:p>
    <w:p w14:paraId="5F3E8CA1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3.</w:t>
      </w:r>
      <w:r>
        <w:rPr>
          <w:rFonts w:ascii="Times New Roman" w:eastAsia="楷体_GB2312" w:hAnsi="Times New Roman"/>
          <w:b/>
          <w:szCs w:val="32"/>
          <w:lang w:bidi="zh-CN"/>
        </w:rPr>
        <w:t>参赛办法：</w:t>
      </w:r>
      <w:r>
        <w:rPr>
          <w:rFonts w:ascii="Times New Roman" w:hAnsi="Times New Roman"/>
          <w:szCs w:val="32"/>
        </w:rPr>
        <w:t>场地设置在田径场或者平整的场地，每组设置标志杆</w:t>
      </w: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/>
          <w:szCs w:val="32"/>
        </w:rPr>
        <w:t>根，比赛时间为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分钟。出发顺序按领队、教练联席会现场统一的抽签顺序进行，参赛队按规则要求佩带好装备装具，着装整齐后带到备考区接受检录，检录合格后，带至比赛场地，指挥员向裁判员报告。</w:t>
      </w:r>
      <w:proofErr w:type="gramStart"/>
      <w:r>
        <w:rPr>
          <w:rFonts w:ascii="Times New Roman" w:hAnsi="Times New Roman"/>
          <w:szCs w:val="32"/>
        </w:rPr>
        <w:t>(</w:t>
      </w:r>
      <w:r>
        <w:rPr>
          <w:rFonts w:ascii="Times New Roman" w:hAnsi="Times New Roman"/>
          <w:szCs w:val="32"/>
        </w:rPr>
        <w:t>报告</w:t>
      </w:r>
      <w:proofErr w:type="gramEnd"/>
      <w:r>
        <w:rPr>
          <w:rFonts w:ascii="Times New Roman" w:hAnsi="Times New Roman"/>
          <w:szCs w:val="32"/>
        </w:rPr>
        <w:t>词：裁判长同志，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号参赛队参加蛇形跑科目应到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人，实到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人，是否开始，请指示</w:t>
      </w:r>
      <w:proofErr w:type="gramStart"/>
      <w:r>
        <w:rPr>
          <w:rFonts w:ascii="Times New Roman" w:hAnsi="Times New Roman"/>
          <w:szCs w:val="32"/>
        </w:rPr>
        <w:t>。</w:t>
      </w:r>
      <w:r>
        <w:rPr>
          <w:rFonts w:ascii="Times New Roman" w:hAnsi="Times New Roman"/>
          <w:szCs w:val="32"/>
        </w:rPr>
        <w:t>)</w:t>
      </w:r>
      <w:proofErr w:type="gramEnd"/>
      <w:r>
        <w:rPr>
          <w:rFonts w:ascii="Times New Roman" w:hAnsi="Times New Roman"/>
          <w:szCs w:val="32"/>
        </w:rPr>
        <w:t>分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组每组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人同时出发，队员配戴计时手环，听到裁判员下达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开始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的口令时，参赛队员自行使用手环清零、打卡开始计时，队员按要求依次绕行，当到达第七根标志杆时，快速折返，再次绕行标志杆，过终点时，自行打卡停止计时，至成统处登记成绩，完成比赛。</w:t>
      </w:r>
    </w:p>
    <w:p w14:paraId="7DA5E7A2" w14:textId="77777777" w:rsidR="0065666D" w:rsidRDefault="0065666D" w:rsidP="0065666D">
      <w:pPr>
        <w:pStyle w:val="a9"/>
        <w:tabs>
          <w:tab w:val="left" w:pos="1283"/>
        </w:tabs>
        <w:autoSpaceDE w:val="0"/>
        <w:autoSpaceDN w:val="0"/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4.</w:t>
      </w:r>
      <w:r>
        <w:rPr>
          <w:rFonts w:ascii="Times New Roman" w:eastAsia="楷体_GB2312" w:hAnsi="Times New Roman"/>
          <w:b/>
          <w:szCs w:val="32"/>
          <w:lang w:bidi="zh-CN"/>
        </w:rPr>
        <w:t>成绩评定评分标准</w:t>
      </w:r>
    </w:p>
    <w:p w14:paraId="60B436B3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）团体计时成绩由全队个人计时成绩相加，用时少者获胜。</w:t>
      </w:r>
    </w:p>
    <w:p w14:paraId="7CA34CD0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）未按要求通过障碍物，抢跑犯规、撞倒或漏绕标志杆、允许重新组织起跑一次，再次犯规不记录个人成绩；</w:t>
      </w:r>
    </w:p>
    <w:p w14:paraId="1FC6B4F6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）出现单个队员成绩无效时，</w:t>
      </w:r>
      <w:r>
        <w:rPr>
          <w:rFonts w:ascii="Times New Roman" w:hAnsi="Times New Roman" w:hint="eastAsia"/>
          <w:szCs w:val="32"/>
        </w:rPr>
        <w:t>个</w:t>
      </w:r>
      <w:r>
        <w:rPr>
          <w:rFonts w:ascii="Times New Roman" w:hAnsi="Times New Roman"/>
          <w:szCs w:val="32"/>
        </w:rPr>
        <w:t>人用时按照同组别最长用时加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秒记入团体成绩。</w:t>
      </w:r>
    </w:p>
    <w:p w14:paraId="2518FC56" w14:textId="77777777" w:rsidR="0065666D" w:rsidRDefault="0065666D" w:rsidP="0065666D">
      <w:pPr>
        <w:pStyle w:val="a9"/>
        <w:tabs>
          <w:tab w:val="left" w:pos="1283"/>
        </w:tabs>
        <w:autoSpaceDE w:val="0"/>
        <w:autoSpaceDN w:val="0"/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5.</w:t>
      </w:r>
      <w:r>
        <w:rPr>
          <w:rFonts w:ascii="Times New Roman" w:eastAsia="楷体_GB2312" w:hAnsi="Times New Roman"/>
          <w:b/>
          <w:szCs w:val="32"/>
          <w:lang w:bidi="zh-CN"/>
        </w:rPr>
        <w:t>附件场地示意图</w:t>
      </w:r>
    </w:p>
    <w:p w14:paraId="4A954735" w14:textId="0B9B2AD7" w:rsidR="0065666D" w:rsidRDefault="0065666D" w:rsidP="0065666D">
      <w:pPr>
        <w:pStyle w:val="a9"/>
        <w:tabs>
          <w:tab w:val="left" w:pos="1283"/>
        </w:tabs>
        <w:autoSpaceDE w:val="0"/>
        <w:autoSpaceDN w:val="0"/>
        <w:spacing w:line="500" w:lineRule="exact"/>
        <w:ind w:firstLineChars="0" w:firstLine="0"/>
        <w:rPr>
          <w:rFonts w:ascii="Times New Roman" w:eastAsia="仿宋" w:hAnsi="Times New Roman"/>
          <w:spacing w:val="-20"/>
          <w:szCs w:val="32"/>
        </w:rPr>
      </w:pPr>
      <w:r>
        <w:rPr>
          <w:noProof/>
        </w:rPr>
        <w:lastRenderedPageBreak/>
        <w:pict w14:anchorId="1248A680">
          <v:shape id="文本框 10" o:spid="_x0000_s1027" type="#_x0000_t202" style="position:absolute;left:0;text-align:left;margin-left:7.25pt;margin-top:176.75pt;width:440.15pt;height:3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" stroked="f" strokeweight=".5pt">
            <v:textbox>
              <w:txbxContent>
                <w:p w14:paraId="4D2FCD3C" w14:textId="77777777" w:rsidR="0065666D" w:rsidRDefault="0065666D" w:rsidP="0065666D">
                  <w:pPr>
                    <w:ind w:firstLine="480"/>
                    <w:rPr>
                      <w:rFonts w:ascii="仿宋" w:eastAsia="仿宋" w:hAnsi="仿宋" w:cs="仿宋"/>
                      <w:spacing w:val="-20"/>
                      <w:sz w:val="28"/>
                      <w:szCs w:val="28"/>
                    </w:rPr>
                  </w:pPr>
                  <w:r>
                    <w:rPr>
                      <w:rFonts w:ascii="仿宋" w:eastAsia="仿宋" w:hAnsi="仿宋" w:cs="仿宋" w:hint="eastAsia"/>
                      <w:spacing w:val="-20"/>
                      <w:sz w:val="28"/>
                      <w:szCs w:val="28"/>
                    </w:rPr>
                    <w:t>每根标志杆的垂直距离5</w:t>
                  </w:r>
                  <w:r>
                    <w:rPr>
                      <w:rFonts w:ascii="仿宋" w:eastAsia="仿宋" w:hAnsi="仿宋" w:cs="仿宋" w:hint="eastAsia"/>
                      <w:spacing w:val="-20"/>
                      <w:sz w:val="28"/>
                      <w:szCs w:val="28"/>
                    </w:rPr>
                    <w:t>米，左右间隔距离2.5米，标志杆高1.8米。</w:t>
                  </w:r>
                </w:p>
              </w:txbxContent>
            </v:textbox>
          </v:shape>
        </w:pict>
      </w:r>
      <w:r>
        <w:rPr>
          <w:rFonts w:ascii="Times New Roman" w:eastAsia="仿宋" w:hAnsi="Times New Roman"/>
          <w:noProof/>
          <w:spacing w:val="-20"/>
          <w:szCs w:val="32"/>
        </w:rPr>
        <w:drawing>
          <wp:anchor distT="0" distB="0" distL="114300" distR="114300" simplePos="0" relativeHeight="251666432" behindDoc="0" locked="0" layoutInCell="1" allowOverlap="1" wp14:anchorId="04022362" wp14:editId="61140F36">
            <wp:simplePos x="0" y="0"/>
            <wp:positionH relativeFrom="column">
              <wp:posOffset>80645</wp:posOffset>
            </wp:positionH>
            <wp:positionV relativeFrom="paragraph">
              <wp:posOffset>33655</wp:posOffset>
            </wp:positionV>
            <wp:extent cx="5274310" cy="1998345"/>
            <wp:effectExtent l="0" t="0" r="0" b="0"/>
            <wp:wrapTopAndBottom/>
            <wp:docPr id="798368351" name="图片 5" descr="蛇形跑u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蛇形跑us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6" t="37894" r="7568" b="25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99F88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46CA1818" w14:textId="77777777" w:rsidR="0065666D" w:rsidRDefault="0065666D" w:rsidP="0065666D">
      <w:pPr>
        <w:widowControl/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color w:val="000000"/>
          <w:kern w:val="0"/>
          <w:szCs w:val="32"/>
          <w:lang w:bidi="ar"/>
        </w:rPr>
        <w:br w:type="page"/>
      </w:r>
      <w:r>
        <w:rPr>
          <w:rFonts w:ascii="Times New Roman" w:eastAsia="黑体" w:hAnsi="Times New Roman"/>
          <w:szCs w:val="32"/>
        </w:rPr>
        <w:lastRenderedPageBreak/>
        <w:t>三、组合负重</w:t>
      </w:r>
    </w:p>
    <w:p w14:paraId="520B3BF1" w14:textId="77777777" w:rsidR="0065666D" w:rsidRDefault="0065666D" w:rsidP="0065666D">
      <w:pPr>
        <w:pStyle w:val="a9"/>
        <w:tabs>
          <w:tab w:val="left" w:pos="1283"/>
        </w:tabs>
        <w:autoSpaceDE w:val="0"/>
        <w:autoSpaceDN w:val="0"/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1.</w:t>
      </w:r>
      <w:r>
        <w:rPr>
          <w:rFonts w:ascii="Times New Roman" w:eastAsia="楷体_GB2312" w:hAnsi="Times New Roman"/>
          <w:b/>
          <w:szCs w:val="32"/>
          <w:lang w:bidi="zh-CN"/>
        </w:rPr>
        <w:t>竞赛内容：</w:t>
      </w:r>
    </w:p>
    <w:p w14:paraId="1407639F" w14:textId="77777777" w:rsidR="0065666D" w:rsidRDefault="0065666D" w:rsidP="0065666D">
      <w:pPr>
        <w:spacing w:line="500" w:lineRule="exact"/>
        <w:ind w:firstLineChars="131" w:firstLine="419"/>
        <w:rPr>
          <w:rFonts w:ascii="Times New Roman" w:eastAsia="仿宋" w:hAnsi="Times New Roman"/>
          <w:szCs w:val="32"/>
        </w:rPr>
      </w:pPr>
      <w:r>
        <w:rPr>
          <w:rFonts w:ascii="Times New Roman" w:hAnsi="Times New Roman"/>
          <w:szCs w:val="32"/>
        </w:rPr>
        <w:t>队员需要使用拉、提、抱、扛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种方式，将满载重量的弹药箱，以折返跑的形式，完成</w:t>
      </w:r>
      <w:r>
        <w:rPr>
          <w:rFonts w:ascii="Times New Roman" w:hAnsi="Times New Roman"/>
          <w:szCs w:val="32"/>
        </w:rPr>
        <w:t>25</w:t>
      </w:r>
      <w:r>
        <w:rPr>
          <w:rFonts w:ascii="Times New Roman" w:hAnsi="Times New Roman"/>
          <w:szCs w:val="32"/>
        </w:rPr>
        <w:t>米距离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次折返跑，每次使用一种姿势，此科目主要检验队员的核心稳定性和力量耐力，强化队员的核心力量。（男：单个弹药箱重量</w:t>
      </w:r>
      <w:r>
        <w:rPr>
          <w:rFonts w:ascii="Times New Roman" w:hAnsi="Times New Roman"/>
          <w:szCs w:val="32"/>
        </w:rPr>
        <w:t>15</w:t>
      </w:r>
      <w:r>
        <w:rPr>
          <w:rFonts w:ascii="Times New Roman" w:hAnsi="Times New Roman"/>
          <w:szCs w:val="32"/>
        </w:rPr>
        <w:t>公斤，女：单个弹药箱重量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公斤）。</w:t>
      </w:r>
    </w:p>
    <w:p w14:paraId="7A8580C8" w14:textId="77777777" w:rsidR="0065666D" w:rsidRDefault="0065666D" w:rsidP="0065666D">
      <w:pPr>
        <w:pStyle w:val="a9"/>
        <w:tabs>
          <w:tab w:val="left" w:pos="1283"/>
        </w:tabs>
        <w:autoSpaceDE w:val="0"/>
        <w:autoSpaceDN w:val="0"/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2.</w:t>
      </w:r>
      <w:r>
        <w:rPr>
          <w:rFonts w:ascii="Times New Roman" w:eastAsia="楷体_GB2312" w:hAnsi="Times New Roman"/>
          <w:b/>
          <w:szCs w:val="32"/>
          <w:lang w:bidi="zh-CN"/>
        </w:rPr>
        <w:t>参赛人员：</w:t>
      </w:r>
    </w:p>
    <w:p w14:paraId="6EAA776F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每支代表队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名学生，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男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女。</w:t>
      </w:r>
    </w:p>
    <w:p w14:paraId="1CB4C40E" w14:textId="77777777" w:rsidR="0065666D" w:rsidRDefault="0065666D" w:rsidP="0065666D">
      <w:pPr>
        <w:pStyle w:val="a9"/>
        <w:tabs>
          <w:tab w:val="left" w:pos="1283"/>
        </w:tabs>
        <w:autoSpaceDE w:val="0"/>
        <w:autoSpaceDN w:val="0"/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3.</w:t>
      </w:r>
      <w:r>
        <w:rPr>
          <w:rFonts w:ascii="Times New Roman" w:eastAsia="楷体_GB2312" w:hAnsi="Times New Roman"/>
          <w:b/>
          <w:szCs w:val="32"/>
          <w:lang w:bidi="zh-CN"/>
        </w:rPr>
        <w:t>参赛办法：</w:t>
      </w:r>
    </w:p>
    <w:p w14:paraId="5DD201C2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出发顺序按领队、教练联席会现场统一的抽签顺序进行，参赛队按规则要求佩带好装备装具，着装整齐后带到备考区接受检录，检录合格后，带至比赛场地，指挥员向裁判员报告。</w:t>
      </w:r>
      <w:proofErr w:type="gramStart"/>
      <w:r>
        <w:rPr>
          <w:rFonts w:ascii="Times New Roman" w:hAnsi="Times New Roman"/>
          <w:szCs w:val="32"/>
        </w:rPr>
        <w:t>(</w:t>
      </w:r>
      <w:r>
        <w:rPr>
          <w:rFonts w:ascii="Times New Roman" w:hAnsi="Times New Roman"/>
          <w:szCs w:val="32"/>
        </w:rPr>
        <w:t>报告</w:t>
      </w:r>
      <w:proofErr w:type="gramEnd"/>
      <w:r>
        <w:rPr>
          <w:rFonts w:ascii="Times New Roman" w:hAnsi="Times New Roman"/>
          <w:szCs w:val="32"/>
        </w:rPr>
        <w:t>词：裁判长同志，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号参赛队参加组合负重科目应到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人，实到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人，是否开始，请指示</w:t>
      </w:r>
      <w:proofErr w:type="gramStart"/>
      <w:r>
        <w:rPr>
          <w:rFonts w:ascii="Times New Roman" w:hAnsi="Times New Roman"/>
          <w:szCs w:val="32"/>
        </w:rPr>
        <w:t>。</w:t>
      </w:r>
      <w:r>
        <w:rPr>
          <w:rFonts w:ascii="Times New Roman" w:hAnsi="Times New Roman"/>
          <w:szCs w:val="32"/>
        </w:rPr>
        <w:t>)</w:t>
      </w:r>
      <w:proofErr w:type="gramEnd"/>
      <w:r>
        <w:rPr>
          <w:rFonts w:ascii="Times New Roman" w:hAnsi="Times New Roman"/>
          <w:szCs w:val="32"/>
        </w:rPr>
        <w:t>分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组每组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人同时出发，队员配戴计时手环，听到裁判员下达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开始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的口令时，参赛队员自行使用手环清零、打卡开始计时，按要求依次进行比赛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Times New Roman" w:hAnsi="Times New Roman"/>
          <w:szCs w:val="32"/>
        </w:rPr>
        <w:t>队员需要使用拉、提、抱、扛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种方式，携带配重后的弹药箱依次完成</w:t>
      </w:r>
      <w:r>
        <w:rPr>
          <w:rFonts w:ascii="Times New Roman" w:hAnsi="Times New Roman"/>
          <w:szCs w:val="32"/>
        </w:rPr>
        <w:t>25</w:t>
      </w:r>
      <w:r>
        <w:rPr>
          <w:rFonts w:ascii="Times New Roman" w:hAnsi="Times New Roman"/>
          <w:szCs w:val="32"/>
        </w:rPr>
        <w:t>米距离折返跑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次，（其中，拉和提两种方式，需要同时携运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个同等重量的弹药箱，扛和抱时仅需携运其中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个弹药箱），折返总距离</w:t>
      </w:r>
      <w:r>
        <w:rPr>
          <w:rFonts w:ascii="Times New Roman" w:hAnsi="Times New Roman"/>
          <w:szCs w:val="32"/>
        </w:rPr>
        <w:t>100</w:t>
      </w:r>
      <w:r>
        <w:rPr>
          <w:rFonts w:ascii="Times New Roman" w:hAnsi="Times New Roman"/>
          <w:szCs w:val="32"/>
        </w:rPr>
        <w:t>米，</w:t>
      </w:r>
      <w:r>
        <w:rPr>
          <w:rFonts w:ascii="Times New Roman" w:hAnsi="Times New Roman" w:hint="eastAsia"/>
          <w:szCs w:val="32"/>
        </w:rPr>
        <w:t>到达终点</w:t>
      </w:r>
      <w:r>
        <w:rPr>
          <w:rFonts w:ascii="Times New Roman" w:hAnsi="Times New Roman"/>
          <w:szCs w:val="32"/>
        </w:rPr>
        <w:t>自行按压计时器停止计时，完成比赛。</w:t>
      </w:r>
    </w:p>
    <w:p w14:paraId="5C9A63EA" w14:textId="77777777" w:rsidR="0065666D" w:rsidRDefault="0065666D" w:rsidP="0065666D">
      <w:pPr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4.</w:t>
      </w:r>
      <w:r>
        <w:rPr>
          <w:rFonts w:ascii="Times New Roman" w:eastAsia="楷体_GB2312" w:hAnsi="Times New Roman"/>
          <w:b/>
          <w:szCs w:val="32"/>
          <w:lang w:bidi="zh-CN"/>
        </w:rPr>
        <w:t>成绩评定评分标准：</w:t>
      </w:r>
    </w:p>
    <w:p w14:paraId="29F7EC30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）团体计时成绩由全队个人计时成绩相加</w:t>
      </w:r>
      <w:r>
        <w:rPr>
          <w:rFonts w:ascii="Times New Roman" w:hAnsi="Times New Roman" w:hint="eastAsia"/>
          <w:szCs w:val="32"/>
        </w:rPr>
        <w:t>，用时少者获胜</w:t>
      </w:r>
      <w:r>
        <w:rPr>
          <w:rFonts w:ascii="Times New Roman" w:hAnsi="Times New Roman"/>
          <w:szCs w:val="32"/>
        </w:rPr>
        <w:t>；</w:t>
      </w:r>
    </w:p>
    <w:p w14:paraId="272CC1A9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）未按要求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种姿势进行携运弹药箱，成绩无效，需重新进行比赛，每</w:t>
      </w:r>
      <w:r>
        <w:rPr>
          <w:rFonts w:ascii="Times New Roman" w:hAnsi="Times New Roman" w:hint="eastAsia"/>
          <w:szCs w:val="32"/>
        </w:rPr>
        <w:t>名队员</w:t>
      </w:r>
      <w:r>
        <w:rPr>
          <w:rFonts w:ascii="Times New Roman" w:hAnsi="Times New Roman"/>
          <w:szCs w:val="32"/>
        </w:rPr>
        <w:t>仅允许一次</w:t>
      </w:r>
      <w:r>
        <w:rPr>
          <w:rFonts w:ascii="Times New Roman" w:hAnsi="Times New Roman" w:hint="eastAsia"/>
          <w:szCs w:val="32"/>
        </w:rPr>
        <w:t>重</w:t>
      </w:r>
      <w:r>
        <w:rPr>
          <w:rFonts w:ascii="Times New Roman" w:hAnsi="Times New Roman"/>
          <w:szCs w:val="32"/>
        </w:rPr>
        <w:t>新进行的机会，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lastRenderedPageBreak/>
        <w:t>次机会均未按照要求完成比赛，比赛成绩为零；</w:t>
      </w:r>
    </w:p>
    <w:p w14:paraId="7B0E2A29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）计时开始后，在携运过程中，提、扛、抱三种方式，弹药箱不得落地，落地一次加时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秒；</w:t>
      </w:r>
    </w:p>
    <w:p w14:paraId="697468D1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）计时器开始后，任何装具、配饰掉落，均按照丢弃物资计算，每件加时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秒；</w:t>
      </w:r>
    </w:p>
    <w:p w14:paraId="31E618EE" w14:textId="77777777" w:rsidR="0065666D" w:rsidRDefault="0065666D" w:rsidP="0065666D">
      <w:pPr>
        <w:spacing w:line="500" w:lineRule="exact"/>
        <w:ind w:firstLine="640"/>
        <w:rPr>
          <w:rFonts w:ascii="Times New Roman" w:eastAsia="仿宋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）起点和终点计时未打点成功但完赛的，</w:t>
      </w:r>
      <w:r>
        <w:rPr>
          <w:rFonts w:ascii="Times New Roman" w:hAnsi="Times New Roman" w:hint="eastAsia"/>
          <w:szCs w:val="32"/>
        </w:rPr>
        <w:t>个</w:t>
      </w:r>
      <w:r>
        <w:rPr>
          <w:rFonts w:ascii="Times New Roman" w:hAnsi="Times New Roman"/>
          <w:szCs w:val="32"/>
        </w:rPr>
        <w:t>人用时按照同组别最长用时加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秒记入团体成绩。</w:t>
      </w:r>
    </w:p>
    <w:p w14:paraId="635737BA" w14:textId="77777777" w:rsidR="0065666D" w:rsidRDefault="0065666D" w:rsidP="0065666D">
      <w:pPr>
        <w:pStyle w:val="a9"/>
        <w:tabs>
          <w:tab w:val="left" w:pos="1283"/>
        </w:tabs>
        <w:autoSpaceDE w:val="0"/>
        <w:autoSpaceDN w:val="0"/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5.</w:t>
      </w:r>
      <w:r>
        <w:rPr>
          <w:rFonts w:ascii="Times New Roman" w:eastAsia="楷体_GB2312" w:hAnsi="Times New Roman"/>
          <w:b/>
          <w:szCs w:val="32"/>
          <w:lang w:bidi="zh-CN"/>
        </w:rPr>
        <w:t>附件说明：</w:t>
      </w:r>
    </w:p>
    <w:p w14:paraId="2401CF89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748382FF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5408" behindDoc="0" locked="0" layoutInCell="1" allowOverlap="1" wp14:anchorId="599875B0" wp14:editId="48E7D06E">
            <wp:simplePos x="0" y="0"/>
            <wp:positionH relativeFrom="column">
              <wp:posOffset>450850</wp:posOffset>
            </wp:positionH>
            <wp:positionV relativeFrom="paragraph">
              <wp:posOffset>182245</wp:posOffset>
            </wp:positionV>
            <wp:extent cx="5273675" cy="4769485"/>
            <wp:effectExtent l="0" t="0" r="0" b="0"/>
            <wp:wrapNone/>
            <wp:docPr id="1142848475" name="图片 4" descr="组合负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组合负重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1" t="13383" r="7825" b="13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574BC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279C3321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2E6242F2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0AAEFC1C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760A6881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08580EC2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353ADF8D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2E9EEB1B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21AE3E35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34953119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5A896E9D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65655167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7AF0CA7C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0294F0BC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26E40F2D" w14:textId="77777777" w:rsidR="0065666D" w:rsidRDefault="0065666D" w:rsidP="0065666D">
      <w:pPr>
        <w:pStyle w:val="af0"/>
        <w:spacing w:line="500" w:lineRule="exact"/>
        <w:ind w:firstLine="640"/>
        <w:jc w:val="center"/>
        <w:rPr>
          <w:rFonts w:ascii="Times New Roman" w:eastAsia="黑体" w:hAnsi="Times New Roman"/>
          <w:bCs/>
          <w:color w:val="000000"/>
          <w:kern w:val="0"/>
          <w:lang w:bidi="ar"/>
        </w:rPr>
      </w:pPr>
    </w:p>
    <w:p w14:paraId="1626F1A4" w14:textId="77777777" w:rsidR="0065666D" w:rsidRDefault="0065666D" w:rsidP="0065666D">
      <w:pPr>
        <w:widowControl/>
        <w:ind w:firstLineChars="0" w:firstLine="0"/>
        <w:jc w:val="center"/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</w:pPr>
      <w:r>
        <w:rPr>
          <w:rFonts w:ascii="Times New Roman" w:eastAsia="黑体" w:hAnsi="Times New Roman"/>
          <w:bCs/>
          <w:color w:val="000000"/>
          <w:kern w:val="0"/>
          <w:lang w:bidi="ar"/>
        </w:rPr>
        <w:br w:type="page"/>
      </w: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lastRenderedPageBreak/>
        <w:t>第二</w:t>
      </w:r>
      <w:proofErr w:type="gramStart"/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部分</w:t>
      </w: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 xml:space="preserve">   </w:t>
      </w: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国防</w:t>
      </w:r>
      <w:proofErr w:type="gramEnd"/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技能比武</w:t>
      </w:r>
    </w:p>
    <w:p w14:paraId="6F10E536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76363124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eastAsia="黑体" w:hAnsi="Times New Roman"/>
          <w:color w:val="000000"/>
          <w:kern w:val="0"/>
          <w:szCs w:val="32"/>
          <w:lang w:bidi="ar"/>
        </w:rPr>
      </w:pPr>
      <w:r>
        <w:rPr>
          <w:rFonts w:ascii="Times New Roman" w:eastAsia="黑体" w:hAnsi="Times New Roman"/>
          <w:color w:val="000000"/>
          <w:kern w:val="0"/>
          <w:szCs w:val="32"/>
          <w:lang w:bidi="ar"/>
        </w:rPr>
        <w:t>一、射击</w:t>
      </w:r>
    </w:p>
    <w:p w14:paraId="18081AE8" w14:textId="77777777" w:rsidR="0065666D" w:rsidRDefault="0065666D" w:rsidP="0065666D">
      <w:pPr>
        <w:widowControl/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1.</w:t>
      </w:r>
      <w:r>
        <w:rPr>
          <w:rFonts w:ascii="Times New Roman" w:eastAsia="楷体_GB2312" w:hAnsi="Times New Roman"/>
          <w:b/>
          <w:szCs w:val="32"/>
          <w:lang w:bidi="zh-CN"/>
        </w:rPr>
        <w:t>竞赛内容：</w:t>
      </w:r>
      <w:r>
        <w:rPr>
          <w:rFonts w:ascii="Times New Roman" w:hAnsi="Times New Roman"/>
          <w:szCs w:val="32"/>
        </w:rPr>
        <w:t>队员在</w:t>
      </w:r>
      <w:r>
        <w:rPr>
          <w:rFonts w:ascii="Times New Roman" w:hAnsi="Times New Roman"/>
          <w:szCs w:val="32"/>
        </w:rPr>
        <w:t>100</w:t>
      </w:r>
      <w:r>
        <w:rPr>
          <w:rFonts w:ascii="Times New Roman" w:hAnsi="Times New Roman"/>
          <w:szCs w:val="32"/>
        </w:rPr>
        <w:t>米距离上，向前跃进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米，过烟雾、跨越障碍物后到达</w:t>
      </w:r>
      <w:r>
        <w:rPr>
          <w:rFonts w:ascii="Times New Roman" w:hAnsi="Times New Roman"/>
          <w:szCs w:val="32"/>
        </w:rPr>
        <w:t>70</w:t>
      </w:r>
      <w:r>
        <w:rPr>
          <w:rFonts w:ascii="Times New Roman" w:hAnsi="Times New Roman"/>
          <w:szCs w:val="32"/>
        </w:rPr>
        <w:t>米射击位置，对胸环靶目标实施射击。</w:t>
      </w:r>
    </w:p>
    <w:p w14:paraId="09FCEE42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2.</w:t>
      </w:r>
      <w:r>
        <w:rPr>
          <w:rFonts w:ascii="Times New Roman" w:eastAsia="楷体_GB2312" w:hAnsi="Times New Roman"/>
          <w:b/>
          <w:szCs w:val="32"/>
          <w:lang w:bidi="zh-CN"/>
        </w:rPr>
        <w:t>参赛人员：</w:t>
      </w:r>
      <w:r>
        <w:rPr>
          <w:rFonts w:ascii="Times New Roman" w:hAnsi="Times New Roman" w:hint="eastAsia"/>
          <w:szCs w:val="32"/>
        </w:rPr>
        <w:t>每支代表队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名学生，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男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女。</w:t>
      </w:r>
    </w:p>
    <w:p w14:paraId="474D0164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3.</w:t>
      </w:r>
      <w:r>
        <w:rPr>
          <w:rFonts w:ascii="Times New Roman" w:eastAsia="楷体_GB2312" w:hAnsi="Times New Roman"/>
          <w:b/>
          <w:szCs w:val="32"/>
          <w:lang w:bidi="zh-CN"/>
        </w:rPr>
        <w:t>参赛办法：</w:t>
      </w:r>
      <w:r>
        <w:rPr>
          <w:rFonts w:ascii="Times New Roman" w:hAnsi="Times New Roman"/>
          <w:szCs w:val="32"/>
        </w:rPr>
        <w:t>射击姿势依次为卧姿有依托，跪姿无依托、立姿无依托。使用弹数</w:t>
      </w:r>
      <w:r>
        <w:rPr>
          <w:rFonts w:ascii="Times New Roman" w:hAnsi="Times New Roman"/>
          <w:szCs w:val="32"/>
        </w:rPr>
        <w:t>15</w:t>
      </w:r>
      <w:r>
        <w:rPr>
          <w:rFonts w:ascii="Times New Roman" w:hAnsi="Times New Roman"/>
          <w:szCs w:val="32"/>
        </w:rPr>
        <w:t>发，每种射击姿势各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发，用时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分钟。</w:t>
      </w:r>
    </w:p>
    <w:p w14:paraId="703B21A2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出发顺序按领队、教练联席会现场统一的抽签顺序进行，参赛队按规则要求佩带好装备装具，着装整齐后带到备考区接受检录，检录合格后，带至集结地域，指挥员向裁判员报告。</w:t>
      </w:r>
      <w:proofErr w:type="gramStart"/>
      <w:r>
        <w:rPr>
          <w:rFonts w:ascii="Times New Roman" w:hAnsi="Times New Roman"/>
          <w:szCs w:val="32"/>
        </w:rPr>
        <w:t>(</w:t>
      </w:r>
      <w:r>
        <w:rPr>
          <w:rFonts w:ascii="Times New Roman" w:hAnsi="Times New Roman"/>
          <w:szCs w:val="32"/>
        </w:rPr>
        <w:t>报告</w:t>
      </w:r>
      <w:proofErr w:type="gramEnd"/>
      <w:r>
        <w:rPr>
          <w:rFonts w:ascii="Times New Roman" w:hAnsi="Times New Roman"/>
          <w:szCs w:val="32"/>
        </w:rPr>
        <w:t>词：裁判长同志，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号参赛队参加射击科目应到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人，实到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人，是否开始，请指示</w:t>
      </w:r>
      <w:proofErr w:type="gramStart"/>
      <w:r>
        <w:rPr>
          <w:rFonts w:ascii="Times New Roman" w:hAnsi="Times New Roman"/>
          <w:szCs w:val="32"/>
        </w:rPr>
        <w:t>。</w:t>
      </w:r>
      <w:r>
        <w:rPr>
          <w:rFonts w:ascii="Times New Roman" w:hAnsi="Times New Roman"/>
          <w:szCs w:val="32"/>
        </w:rPr>
        <w:t>)</w:t>
      </w:r>
      <w:proofErr w:type="gramEnd"/>
    </w:p>
    <w:p w14:paraId="2786288F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此后，引导一组参赛选手位于出发地线准备。当听到指挥员下达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比赛开始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口令，选手立即屈身跃进到射击地线，自行按照卧姿、跪姿、立姿顺序和相关要求完成射击。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比赛开始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口令即为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分钟计时开始。</w:t>
      </w:r>
    </w:p>
    <w:p w14:paraId="60CEAE38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射击后成绩确认完毕，面向靶标方向站立，由指挥员下达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射手注意，向右（左）转，跑步走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口令，退场。</w:t>
      </w:r>
    </w:p>
    <w:p w14:paraId="73FE83FD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下一组开始前，指挥员下达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裁判员整理场地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口令，整理完毕，各裁判员朝射向，位于射击靶位左侧，举绿旗示意。</w:t>
      </w:r>
    </w:p>
    <w:p w14:paraId="061A8576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以此程序，直至完成全部组数比赛。</w:t>
      </w:r>
    </w:p>
    <w:p w14:paraId="427EBFC8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协同：（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）成绩统计组。（排名组）在射击地线（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号靶位）附近区域，将当组成绩打印单交成绩统计组裁判，并签字。（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）设备保障组。将系统每组射击弹数调整为</w:t>
      </w:r>
      <w:r>
        <w:rPr>
          <w:rFonts w:ascii="Times New Roman" w:hAnsi="Times New Roman"/>
          <w:szCs w:val="32"/>
        </w:rPr>
        <w:t>15</w:t>
      </w:r>
      <w:r>
        <w:rPr>
          <w:rFonts w:ascii="Times New Roman" w:hAnsi="Times New Roman"/>
          <w:szCs w:val="32"/>
        </w:rPr>
        <w:t>发。</w:t>
      </w:r>
      <w:r>
        <w:rPr>
          <w:rFonts w:ascii="Times New Roman" w:hAnsi="Times New Roman"/>
          <w:szCs w:val="32"/>
        </w:rPr>
        <w:lastRenderedPageBreak/>
        <w:t>（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）本组。射击地线和出发地线的联络以口哨和小旗方式进行。</w:t>
      </w:r>
    </w:p>
    <w:p w14:paraId="1390332D" w14:textId="77777777" w:rsidR="0065666D" w:rsidRDefault="0065666D" w:rsidP="0065666D">
      <w:pPr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4.</w:t>
      </w:r>
      <w:r>
        <w:rPr>
          <w:rFonts w:ascii="Times New Roman" w:eastAsia="楷体_GB2312" w:hAnsi="Times New Roman"/>
          <w:b/>
          <w:szCs w:val="32"/>
          <w:lang w:bidi="zh-CN"/>
        </w:rPr>
        <w:t>成绩评定评分标准：</w:t>
      </w:r>
    </w:p>
    <w:p w14:paraId="1E07FED2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）以射击环数积分为总成绩（每发环数以系统显示的读数为依据，计分是按命中环数总和计入分数）。</w:t>
      </w:r>
    </w:p>
    <w:p w14:paraId="33C77DFB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）每种姿势只能射击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发，如作弊多打或少打，该姿势射击成绩为</w:t>
      </w:r>
      <w:r>
        <w:rPr>
          <w:rFonts w:ascii="Times New Roman" w:hAnsi="Times New Roman"/>
          <w:szCs w:val="32"/>
        </w:rPr>
        <w:t>0</w:t>
      </w:r>
      <w:r>
        <w:rPr>
          <w:rFonts w:ascii="Times New Roman" w:hAnsi="Times New Roman"/>
          <w:szCs w:val="32"/>
        </w:rPr>
        <w:t>环。</w:t>
      </w:r>
    </w:p>
    <w:p w14:paraId="0738C8CC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）超过规定时间的发射均计</w:t>
      </w:r>
      <w:r>
        <w:rPr>
          <w:rFonts w:ascii="Times New Roman" w:hAnsi="Times New Roman"/>
          <w:szCs w:val="32"/>
        </w:rPr>
        <w:t>0</w:t>
      </w:r>
      <w:r>
        <w:rPr>
          <w:rFonts w:ascii="Times New Roman" w:hAnsi="Times New Roman"/>
          <w:szCs w:val="32"/>
        </w:rPr>
        <w:t>环。</w:t>
      </w:r>
    </w:p>
    <w:p w14:paraId="287BFFF2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）射击完毕，参赛队员确认成绩并签字。由裁判员收集成绩打印单。</w:t>
      </w:r>
      <w:r>
        <w:rPr>
          <w:rFonts w:ascii="Times New Roman" w:hAnsi="Times New Roman"/>
          <w:szCs w:val="32"/>
        </w:rPr>
        <w:t xml:space="preserve"> </w:t>
      </w:r>
    </w:p>
    <w:p w14:paraId="3816A57B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）团体成绩由个人环数总和计入。</w:t>
      </w:r>
    </w:p>
    <w:p w14:paraId="57D72CDC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）成绩排列依据系统记录，总环数由高到低排序。环数高者名次列前。总环数相同，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环多者名次列前，若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环相同则名次并列。</w:t>
      </w:r>
    </w:p>
    <w:p w14:paraId="74E0D134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/>
          <w:szCs w:val="32"/>
        </w:rPr>
        <w:t>）比赛中如模拟射击系统发生故障，不能正常使用，由技术人员和裁判员共同确定。确认属于系统原因，而非射手操作失误所为，由裁判长决定予以补打。</w:t>
      </w:r>
    </w:p>
    <w:p w14:paraId="6FC6BD8F" w14:textId="77777777" w:rsidR="0065666D" w:rsidRDefault="0065666D" w:rsidP="0065666D">
      <w:pPr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5.</w:t>
      </w:r>
      <w:r>
        <w:rPr>
          <w:rFonts w:ascii="Times New Roman" w:eastAsia="楷体_GB2312" w:hAnsi="Times New Roman"/>
          <w:b/>
          <w:szCs w:val="32"/>
          <w:lang w:bidi="zh-CN"/>
        </w:rPr>
        <w:t>比赛场地示意图</w:t>
      </w:r>
    </w:p>
    <w:p w14:paraId="366318F3" w14:textId="77777777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/>
          <w:bCs/>
          <w:noProof/>
          <w:spacing w:val="-4"/>
        </w:rPr>
        <w:drawing>
          <wp:anchor distT="0" distB="0" distL="114300" distR="114300" simplePos="0" relativeHeight="251661312" behindDoc="0" locked="0" layoutInCell="1" allowOverlap="1" wp14:anchorId="0033F098" wp14:editId="63A1A885">
            <wp:simplePos x="0" y="0"/>
            <wp:positionH relativeFrom="column">
              <wp:posOffset>-6350</wp:posOffset>
            </wp:positionH>
            <wp:positionV relativeFrom="paragraph">
              <wp:posOffset>16510</wp:posOffset>
            </wp:positionV>
            <wp:extent cx="5274310" cy="3031490"/>
            <wp:effectExtent l="0" t="0" r="0" b="0"/>
            <wp:wrapNone/>
            <wp:docPr id="393864742" name="图片 3" descr="100米精度射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100米精度射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0" t="9062" r="8405" b="1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101D0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116F52BF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76C6161E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284B6799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6FD2253B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6BEB41AA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3B431311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173F33D7" w14:textId="77777777" w:rsidR="0065666D" w:rsidRDefault="0065666D" w:rsidP="0065666D">
      <w:pPr>
        <w:pStyle w:val="af0"/>
        <w:spacing w:line="500" w:lineRule="exact"/>
        <w:ind w:firstLine="624"/>
        <w:rPr>
          <w:rFonts w:ascii="Times New Roman" w:hAnsi="Times New Roman"/>
          <w:b/>
          <w:bCs/>
          <w:spacing w:val="-4"/>
        </w:rPr>
      </w:pPr>
    </w:p>
    <w:p w14:paraId="6EB48F93" w14:textId="4BCFA198" w:rsidR="0065666D" w:rsidRDefault="0065666D" w:rsidP="0065666D">
      <w:pPr>
        <w:pStyle w:val="af0"/>
        <w:spacing w:line="500" w:lineRule="exact"/>
        <w:ind w:firstLine="640"/>
        <w:rPr>
          <w:rFonts w:ascii="Times New Roman" w:hAnsi="Times New Roman"/>
          <w:b/>
          <w:bCs/>
          <w:spacing w:val="-4"/>
        </w:rPr>
      </w:pPr>
      <w:r>
        <w:rPr>
          <w:noProof/>
        </w:rPr>
        <w:pict w14:anchorId="27F5E8F3">
          <v:shape id="文本框 8" o:spid="_x0000_s1026" type="#_x0000_t202" style="position:absolute;left:0;text-align:left;margin-left:7.15pt;margin-top:1.6pt;width:432.05pt;height:4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" stroked="f" strokeweight=".5pt">
            <v:textbox>
              <w:txbxContent>
                <w:p w14:paraId="06F9593D" w14:textId="77777777" w:rsidR="0065666D" w:rsidRDefault="0065666D" w:rsidP="0065666D">
                  <w:pPr>
                    <w:widowControl/>
                    <w:spacing w:line="240" w:lineRule="exact"/>
                    <w:ind w:firstLine="482"/>
                    <w:rPr>
                      <w:rFonts w:ascii="仿宋" w:eastAsia="仿宋" w:hAnsi="仿宋" w:cs="仿宋"/>
                      <w:b/>
                      <w:sz w:val="24"/>
                      <w:lang w:bidi="zh-CN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sz w:val="24"/>
                      <w:lang w:bidi="zh-CN"/>
                    </w:rPr>
                    <w:t>说明：射击总长度100</w:t>
                  </w:r>
                  <w:r>
                    <w:rPr>
                      <w:rFonts w:ascii="仿宋" w:eastAsia="仿宋" w:hAnsi="仿宋" w:cs="仿宋" w:hint="eastAsia"/>
                      <w:b/>
                      <w:sz w:val="24"/>
                      <w:lang w:bidi="zh-CN"/>
                    </w:rPr>
                    <w:t>米，射手从出发地线出发，向前战术跃进30米距离，占领射击位置，采取卧姿有依托，跪姿无依托、立姿无依托，对70米距离的胸环靶实施射击，使用弹数15发，每种射击姿势使用弹数5发，用时6分钟。</w:t>
                  </w:r>
                </w:p>
                <w:p w14:paraId="26E11C9A" w14:textId="77777777" w:rsidR="0065666D" w:rsidRDefault="0065666D" w:rsidP="0065666D">
                  <w:pPr>
                    <w:widowControl/>
                    <w:spacing w:line="240" w:lineRule="exact"/>
                    <w:ind w:firstLine="482"/>
                    <w:rPr>
                      <w:rFonts w:ascii="仿宋" w:eastAsia="仿宋" w:hAnsi="仿宋" w:cs="仿宋"/>
                      <w:b/>
                      <w:sz w:val="24"/>
                    </w:rPr>
                  </w:pPr>
                </w:p>
              </w:txbxContent>
            </v:textbox>
          </v:shape>
        </w:pict>
      </w:r>
    </w:p>
    <w:p w14:paraId="1FF4FDC1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eastAsia="黑体" w:hAnsi="Times New Roman"/>
          <w:color w:val="000000"/>
          <w:kern w:val="0"/>
          <w:szCs w:val="32"/>
          <w:lang w:bidi="ar"/>
        </w:rPr>
      </w:pPr>
    </w:p>
    <w:p w14:paraId="14B798A0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eastAsia="黑体" w:hAnsi="Times New Roman"/>
          <w:color w:val="000000"/>
          <w:kern w:val="0"/>
          <w:szCs w:val="32"/>
          <w:lang w:bidi="ar"/>
        </w:rPr>
      </w:pPr>
      <w:r>
        <w:rPr>
          <w:rFonts w:ascii="Times New Roman" w:eastAsia="黑体" w:hAnsi="Times New Roman"/>
          <w:color w:val="000000"/>
          <w:kern w:val="0"/>
          <w:szCs w:val="32"/>
          <w:lang w:bidi="ar"/>
        </w:rPr>
        <w:t>二、投弹</w:t>
      </w:r>
    </w:p>
    <w:p w14:paraId="6266FEDA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1.</w:t>
      </w:r>
      <w:r>
        <w:rPr>
          <w:rFonts w:ascii="Times New Roman" w:eastAsia="楷体_GB2312" w:hAnsi="Times New Roman"/>
          <w:b/>
          <w:szCs w:val="32"/>
          <w:lang w:bidi="zh-CN"/>
        </w:rPr>
        <w:t>竞赛内容：</w:t>
      </w:r>
      <w:r>
        <w:rPr>
          <w:rFonts w:ascii="Times New Roman" w:hAnsi="Times New Roman"/>
          <w:szCs w:val="32"/>
        </w:rPr>
        <w:t>在</w:t>
      </w:r>
      <w:r>
        <w:rPr>
          <w:rFonts w:ascii="Times New Roman" w:hAnsi="Times New Roman"/>
          <w:szCs w:val="32"/>
        </w:rPr>
        <w:t>100</w:t>
      </w:r>
      <w:r>
        <w:rPr>
          <w:rFonts w:ascii="Times New Roman" w:hAnsi="Times New Roman"/>
          <w:szCs w:val="32"/>
        </w:rPr>
        <w:t>米距离上，依次利用三种不同高度的掩体，分别采取立、跪、卧三种姿势对窗口靶、洞口靶、壕沟内实施投弹，每种姿势使用弹量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枚。主要锻炼队员不同地形和战场环境下的投准能力。</w:t>
      </w:r>
    </w:p>
    <w:p w14:paraId="244BCB09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2.</w:t>
      </w:r>
      <w:r>
        <w:rPr>
          <w:rFonts w:ascii="Times New Roman" w:eastAsia="楷体_GB2312" w:hAnsi="Times New Roman"/>
          <w:b/>
          <w:szCs w:val="32"/>
          <w:lang w:bidi="zh-CN"/>
        </w:rPr>
        <w:t>参赛人员：</w:t>
      </w:r>
      <w:r>
        <w:rPr>
          <w:rFonts w:ascii="Times New Roman" w:hAnsi="Times New Roman" w:hint="eastAsia"/>
          <w:szCs w:val="32"/>
        </w:rPr>
        <w:t>每支代表队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名学生，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男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女。</w:t>
      </w:r>
    </w:p>
    <w:p w14:paraId="0AB8E9F2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eastAsia="楷体_GB2312" w:hAnsi="Times New Roman"/>
          <w:b/>
          <w:szCs w:val="32"/>
          <w:lang w:bidi="zh-CN"/>
        </w:rPr>
        <w:t>3.</w:t>
      </w:r>
      <w:r>
        <w:rPr>
          <w:rFonts w:ascii="Times New Roman" w:eastAsia="楷体_GB2312" w:hAnsi="Times New Roman"/>
          <w:b/>
          <w:szCs w:val="32"/>
          <w:lang w:bidi="zh-CN"/>
        </w:rPr>
        <w:t>参赛办法：</w:t>
      </w:r>
      <w:r>
        <w:rPr>
          <w:rFonts w:ascii="Times New Roman" w:hAnsi="Times New Roman"/>
          <w:szCs w:val="32"/>
        </w:rPr>
        <w:t>队员携带仿</w:t>
      </w:r>
      <w:r>
        <w:rPr>
          <w:rFonts w:ascii="Times New Roman" w:hAnsi="Times New Roman"/>
          <w:szCs w:val="32"/>
        </w:rPr>
        <w:t>95</w:t>
      </w:r>
      <w:r>
        <w:rPr>
          <w:rFonts w:ascii="Times New Roman" w:hAnsi="Times New Roman"/>
          <w:szCs w:val="32"/>
        </w:rPr>
        <w:t>塑料训练枪</w:t>
      </w:r>
      <w:r>
        <w:rPr>
          <w:rFonts w:ascii="Times New Roman" w:hAnsi="Times New Roman" w:hint="eastAsia"/>
          <w:szCs w:val="32"/>
        </w:rPr>
        <w:t>，</w:t>
      </w:r>
      <w:r>
        <w:rPr>
          <w:rFonts w:ascii="Times New Roman" w:hAnsi="Times New Roman"/>
          <w:szCs w:val="32"/>
        </w:rPr>
        <w:t>使用仿</w:t>
      </w:r>
      <w:r>
        <w:rPr>
          <w:rFonts w:ascii="Times New Roman" w:hAnsi="Times New Roman"/>
          <w:szCs w:val="32"/>
        </w:rPr>
        <w:t>82-2</w:t>
      </w:r>
      <w:r>
        <w:rPr>
          <w:rFonts w:ascii="Times New Roman" w:hAnsi="Times New Roman"/>
          <w:szCs w:val="32"/>
        </w:rPr>
        <w:t>式手榴弹（重量约</w:t>
      </w:r>
      <w:r>
        <w:rPr>
          <w:rFonts w:ascii="Times New Roman" w:hAnsi="Times New Roman"/>
          <w:szCs w:val="32"/>
        </w:rPr>
        <w:t>260g</w:t>
      </w:r>
      <w:r>
        <w:rPr>
          <w:rFonts w:ascii="Times New Roman" w:hAnsi="Times New Roman"/>
          <w:szCs w:val="32"/>
        </w:rPr>
        <w:t>）。出发顺序按领队、教练联席会现场统一的抽签顺序进行，参赛队按规则要求佩带好装备装具，着装整齐后带到备考区接受检录，检录合格后，带至集结地域，指挥员向裁判员报告。</w:t>
      </w:r>
      <w:proofErr w:type="gramStart"/>
      <w:r>
        <w:rPr>
          <w:rFonts w:ascii="Times New Roman" w:hAnsi="Times New Roman"/>
          <w:szCs w:val="32"/>
        </w:rPr>
        <w:t>(</w:t>
      </w:r>
      <w:r>
        <w:rPr>
          <w:rFonts w:ascii="Times New Roman" w:hAnsi="Times New Roman"/>
          <w:szCs w:val="32"/>
        </w:rPr>
        <w:t>报告</w:t>
      </w:r>
      <w:proofErr w:type="gramEnd"/>
      <w:r>
        <w:rPr>
          <w:rFonts w:ascii="Times New Roman" w:hAnsi="Times New Roman"/>
          <w:szCs w:val="32"/>
        </w:rPr>
        <w:t>词：裁判长同志，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号参赛队参加手榴弹投掷科目应到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人，实到</w:t>
      </w:r>
      <w:r>
        <w:rPr>
          <w:rFonts w:ascii="Times New Roman" w:hAnsi="Times New Roman"/>
          <w:szCs w:val="32"/>
        </w:rPr>
        <w:t>x</w:t>
      </w:r>
      <w:r>
        <w:rPr>
          <w:rFonts w:ascii="Times New Roman" w:hAnsi="Times New Roman"/>
          <w:szCs w:val="32"/>
        </w:rPr>
        <w:t>人，是否开始，请指示</w:t>
      </w:r>
      <w:proofErr w:type="gramStart"/>
      <w:r>
        <w:rPr>
          <w:rFonts w:ascii="Times New Roman" w:hAnsi="Times New Roman"/>
          <w:szCs w:val="32"/>
        </w:rPr>
        <w:t>。</w:t>
      </w:r>
      <w:r>
        <w:rPr>
          <w:rFonts w:ascii="Times New Roman" w:hAnsi="Times New Roman"/>
          <w:szCs w:val="32"/>
        </w:rPr>
        <w:t>)</w:t>
      </w:r>
      <w:proofErr w:type="gramEnd"/>
    </w:p>
    <w:p w14:paraId="72F39BF0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队员配戴计时手环，至起始位置，听到裁判员下达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开始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的口令时，参赛队员自行使用手环清零、打卡开始计时。队员快速跃进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米，利用汽油桶为掩体，采取立姿对距离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米的窗口靶实施投准；完成后，快速向前跃进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米距离，利用隔离墩为掩体，采取跪姿对距离</w:t>
      </w:r>
      <w:r>
        <w:rPr>
          <w:rFonts w:ascii="Times New Roman" w:hAnsi="Times New Roman"/>
          <w:szCs w:val="32"/>
        </w:rPr>
        <w:t>8</w:t>
      </w:r>
      <w:r>
        <w:rPr>
          <w:rFonts w:ascii="Times New Roman" w:hAnsi="Times New Roman"/>
          <w:szCs w:val="32"/>
        </w:rPr>
        <w:t>米的洞口靶实施投准；完成后继续向前跃进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米，迅速卧倒，利用田埂为掩体，采取卧姿对距离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米的壕沟内实施投准。投掷完毕后（每种姿势投弹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枚），队员迅速跃起，绕行折返杆，冲刺返回至起点，打卡停止记时。</w:t>
      </w:r>
    </w:p>
    <w:p w14:paraId="06B23AC8" w14:textId="77777777" w:rsidR="0065666D" w:rsidRDefault="0065666D" w:rsidP="0065666D">
      <w:pPr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4.</w:t>
      </w:r>
      <w:r>
        <w:rPr>
          <w:rFonts w:ascii="Times New Roman" w:eastAsia="楷体_GB2312" w:hAnsi="Times New Roman"/>
          <w:b/>
          <w:szCs w:val="32"/>
          <w:lang w:bidi="zh-CN"/>
        </w:rPr>
        <w:t>成绩评定评分标准：</w:t>
      </w:r>
    </w:p>
    <w:p w14:paraId="7E85B00B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）团体计时成绩由全队个人计时成绩相加</w:t>
      </w:r>
      <w:r>
        <w:rPr>
          <w:rFonts w:ascii="Times New Roman" w:hAnsi="Times New Roman" w:hint="eastAsia"/>
          <w:szCs w:val="32"/>
        </w:rPr>
        <w:t>，用时少</w:t>
      </w:r>
      <w:r>
        <w:rPr>
          <w:rFonts w:ascii="Times New Roman" w:hAnsi="Times New Roman" w:hint="eastAsia"/>
          <w:szCs w:val="32"/>
        </w:rPr>
        <w:lastRenderedPageBreak/>
        <w:t>者获胜</w:t>
      </w:r>
      <w:r>
        <w:rPr>
          <w:rFonts w:ascii="Times New Roman" w:hAnsi="Times New Roman"/>
          <w:szCs w:val="32"/>
        </w:rPr>
        <w:t>；</w:t>
      </w:r>
    </w:p>
    <w:p w14:paraId="69BF8856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）每少命中一个目标加时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秒；</w:t>
      </w:r>
    </w:p>
    <w:p w14:paraId="73DE2C46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）投掷时必须在掩体内完成，否则为无效投掷，按未命中加时</w:t>
      </w:r>
      <w:r>
        <w:rPr>
          <w:rFonts w:ascii="Times New Roman" w:hAnsi="Times New Roman"/>
          <w:szCs w:val="32"/>
        </w:rPr>
        <w:t>20</w:t>
      </w:r>
      <w:r>
        <w:rPr>
          <w:rFonts w:ascii="Times New Roman" w:hAnsi="Times New Roman"/>
          <w:szCs w:val="32"/>
        </w:rPr>
        <w:t>秒处理；</w:t>
      </w:r>
    </w:p>
    <w:p w14:paraId="2D555BE3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）必须按规定的姿势进行投掷，跪姿时单膝着地，卧姿时不投掷的手臂肘部不得离开地面，否则为无效投掷，按未命中加时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秒处理；</w:t>
      </w:r>
    </w:p>
    <w:p w14:paraId="3EB2E104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）返回终点时，所有携带和服饰物品要齐全，每掉落一件加时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秒；</w:t>
      </w:r>
      <w:r>
        <w:rPr>
          <w:rFonts w:ascii="Times New Roman" w:hAnsi="Times New Roman"/>
          <w:szCs w:val="32"/>
        </w:rPr>
        <w:t xml:space="preserve"> </w:t>
      </w:r>
    </w:p>
    <w:p w14:paraId="6F6F3037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）操作过程中如果出现物品掉落，必须马上拾起配戴整齐，不得在返回的途中拾起，否则按掉落加时</w:t>
      </w:r>
      <w:r>
        <w:rPr>
          <w:rFonts w:ascii="Times New Roman" w:hAnsi="Times New Roman"/>
          <w:szCs w:val="32"/>
        </w:rPr>
        <w:t>5</w:t>
      </w:r>
      <w:r>
        <w:rPr>
          <w:rFonts w:ascii="Times New Roman" w:hAnsi="Times New Roman"/>
          <w:szCs w:val="32"/>
        </w:rPr>
        <w:t>秒处理；</w:t>
      </w:r>
    </w:p>
    <w:p w14:paraId="17999F0D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/>
          <w:szCs w:val="32"/>
        </w:rPr>
        <w:t>）非设备原因，起点、终点记时打卡不成功并完赛的，成绩无效；</w:t>
      </w:r>
    </w:p>
    <w:p w14:paraId="7B776CF1" w14:textId="77777777" w:rsidR="0065666D" w:rsidRDefault="0065666D" w:rsidP="0065666D">
      <w:pPr>
        <w:spacing w:line="5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8</w:t>
      </w:r>
      <w:r>
        <w:rPr>
          <w:rFonts w:ascii="Times New Roman" w:hAnsi="Times New Roman"/>
          <w:szCs w:val="32"/>
        </w:rPr>
        <w:t>）出现单个队员成绩无效时，</w:t>
      </w:r>
      <w:r>
        <w:rPr>
          <w:rFonts w:ascii="Times New Roman" w:hAnsi="Times New Roman" w:hint="eastAsia"/>
          <w:szCs w:val="32"/>
        </w:rPr>
        <w:t>个</w:t>
      </w:r>
      <w:r>
        <w:rPr>
          <w:rFonts w:ascii="Times New Roman" w:hAnsi="Times New Roman"/>
          <w:szCs w:val="32"/>
        </w:rPr>
        <w:t>人用时按同组别最长用时加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分钟记入团体成绩。</w:t>
      </w:r>
    </w:p>
    <w:p w14:paraId="2F9B54BC" w14:textId="77777777" w:rsidR="0065666D" w:rsidRDefault="0065666D" w:rsidP="0065666D">
      <w:pPr>
        <w:spacing w:line="500" w:lineRule="exact"/>
        <w:ind w:firstLine="640"/>
        <w:rPr>
          <w:rFonts w:ascii="Times New Roman" w:eastAsia="楷体_GB2312" w:hAnsi="Times New Roman"/>
          <w:b/>
          <w:szCs w:val="32"/>
          <w:lang w:bidi="zh-CN"/>
        </w:rPr>
      </w:pPr>
      <w:r>
        <w:rPr>
          <w:rFonts w:ascii="Times New Roman" w:eastAsia="楷体_GB2312" w:hAnsi="Times New Roman"/>
          <w:b/>
          <w:szCs w:val="32"/>
          <w:lang w:bidi="zh-CN"/>
        </w:rPr>
        <w:t>5.</w:t>
      </w:r>
      <w:r>
        <w:rPr>
          <w:rFonts w:ascii="Times New Roman" w:eastAsia="楷体_GB2312" w:hAnsi="Times New Roman"/>
          <w:b/>
          <w:szCs w:val="32"/>
          <w:lang w:bidi="zh-CN"/>
        </w:rPr>
        <w:t>附件说明</w:t>
      </w:r>
    </w:p>
    <w:p w14:paraId="750E7B72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47A2CBBC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4B6EC6EF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73D29E48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720F19BA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485AF23A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640B6612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2457B9ED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54847677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78C18400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32F1ECDC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06188D51" w14:textId="77777777" w:rsidR="0065666D" w:rsidRDefault="0065666D" w:rsidP="0065666D">
      <w:pPr>
        <w:spacing w:line="500" w:lineRule="exact"/>
        <w:ind w:firstLine="643"/>
        <w:rPr>
          <w:rFonts w:ascii="Times New Roman" w:eastAsia="仿宋" w:hAnsi="Times New Roman"/>
          <w:b/>
          <w:bCs/>
          <w:spacing w:val="-4"/>
          <w:szCs w:val="32"/>
        </w:rPr>
      </w:pPr>
      <w:r>
        <w:rPr>
          <w:rFonts w:ascii="Times New Roman" w:eastAsia="仿宋" w:hAnsi="Times New Roman"/>
          <w:b/>
          <w:bCs/>
          <w:noProof/>
          <w:spacing w:val="-4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40E9725E" wp14:editId="56D54D53">
            <wp:simplePos x="0" y="0"/>
            <wp:positionH relativeFrom="column">
              <wp:posOffset>-238125</wp:posOffset>
            </wp:positionH>
            <wp:positionV relativeFrom="paragraph">
              <wp:posOffset>117475</wp:posOffset>
            </wp:positionV>
            <wp:extent cx="5713628" cy="5772150"/>
            <wp:effectExtent l="0" t="0" r="1905" b="0"/>
            <wp:wrapNone/>
            <wp:docPr id="61463613" name="图片 2" descr="手榴弹投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手榴弹投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628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20449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3D9B56A3" w14:textId="77777777" w:rsidR="0065666D" w:rsidRDefault="0065666D" w:rsidP="0065666D">
      <w:pPr>
        <w:spacing w:line="500" w:lineRule="exact"/>
        <w:ind w:firstLine="627"/>
        <w:rPr>
          <w:rFonts w:ascii="Times New Roman" w:eastAsia="仿宋" w:hAnsi="Times New Roman"/>
          <w:b/>
          <w:bCs/>
          <w:spacing w:val="-4"/>
          <w:szCs w:val="32"/>
        </w:rPr>
      </w:pPr>
    </w:p>
    <w:p w14:paraId="0B577745" w14:textId="77777777" w:rsidR="0065666D" w:rsidRDefault="0065666D" w:rsidP="0065666D">
      <w:pPr>
        <w:widowControl/>
        <w:spacing w:line="500" w:lineRule="exact"/>
        <w:ind w:firstLineChars="0" w:firstLine="0"/>
        <w:jc w:val="center"/>
        <w:outlineLvl w:val="1"/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</w:pPr>
    </w:p>
    <w:p w14:paraId="3587538E" w14:textId="77777777" w:rsidR="0065666D" w:rsidRDefault="0065666D" w:rsidP="0065666D">
      <w:pPr>
        <w:widowControl/>
        <w:spacing w:line="500" w:lineRule="exact"/>
        <w:ind w:firstLineChars="0" w:firstLine="0"/>
        <w:jc w:val="center"/>
        <w:outlineLvl w:val="1"/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</w:pPr>
    </w:p>
    <w:p w14:paraId="239D3EFC" w14:textId="77777777" w:rsidR="0065666D" w:rsidRDefault="0065666D" w:rsidP="0065666D">
      <w:pPr>
        <w:widowControl/>
        <w:spacing w:line="500" w:lineRule="exact"/>
        <w:ind w:firstLineChars="0" w:firstLine="0"/>
        <w:jc w:val="center"/>
        <w:outlineLvl w:val="1"/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</w:pPr>
    </w:p>
    <w:p w14:paraId="62861F90" w14:textId="77777777" w:rsidR="0065666D" w:rsidRDefault="0065666D" w:rsidP="0065666D">
      <w:pPr>
        <w:widowControl/>
        <w:spacing w:line="500" w:lineRule="exact"/>
        <w:ind w:firstLineChars="0" w:firstLine="0"/>
        <w:jc w:val="center"/>
        <w:outlineLvl w:val="1"/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</w:pP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br w:type="page"/>
      </w:r>
      <w:proofErr w:type="gramStart"/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lastRenderedPageBreak/>
        <w:t>第三部分</w:t>
      </w: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 xml:space="preserve">  </w:t>
      </w:r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识图用图</w:t>
      </w:r>
      <w:proofErr w:type="gramEnd"/>
      <w:r>
        <w:rPr>
          <w:rFonts w:ascii="Times New Roman" w:eastAsia="黑体" w:hAnsi="Times New Roman"/>
          <w:bCs/>
          <w:color w:val="000000"/>
          <w:kern w:val="0"/>
          <w:sz w:val="36"/>
          <w:szCs w:val="36"/>
          <w:lang w:bidi="ar"/>
        </w:rPr>
        <w:t>（定向越野）</w:t>
      </w:r>
    </w:p>
    <w:p w14:paraId="4E75C53B" w14:textId="77777777" w:rsidR="0065666D" w:rsidRDefault="0065666D" w:rsidP="0065666D">
      <w:pPr>
        <w:spacing w:line="500" w:lineRule="atLeast"/>
        <w:ind w:firstLine="643"/>
        <w:rPr>
          <w:rFonts w:ascii="Times New Roman" w:eastAsia="仿宋" w:hAnsi="Times New Roman"/>
          <w:b/>
          <w:szCs w:val="32"/>
          <w:lang w:bidi="zh-CN"/>
        </w:rPr>
      </w:pPr>
    </w:p>
    <w:p w14:paraId="171C542F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  <w:lang w:val="zh-CN"/>
        </w:rPr>
      </w:pPr>
      <w:r>
        <w:rPr>
          <w:rFonts w:ascii="Times New Roman" w:eastAsia="黑体" w:hAnsi="Times New Roman"/>
          <w:color w:val="000000"/>
          <w:kern w:val="0"/>
          <w:szCs w:val="32"/>
          <w:lang w:bidi="ar"/>
        </w:rPr>
        <w:t>1</w:t>
      </w:r>
      <w:r>
        <w:rPr>
          <w:rFonts w:ascii="Times New Roman" w:eastAsia="黑体" w:hAnsi="Times New Roman"/>
          <w:color w:val="000000"/>
          <w:kern w:val="0"/>
          <w:szCs w:val="32"/>
          <w:lang w:val="zh-CN" w:bidi="ar"/>
        </w:rPr>
        <w:t>.</w:t>
      </w:r>
      <w:r>
        <w:rPr>
          <w:rFonts w:ascii="Times New Roman" w:eastAsia="黑体" w:hAnsi="Times New Roman"/>
          <w:color w:val="000000"/>
          <w:kern w:val="0"/>
          <w:szCs w:val="32"/>
          <w:lang w:val="zh-CN" w:bidi="ar"/>
        </w:rPr>
        <w:t>竞赛内容：</w:t>
      </w:r>
      <w:r>
        <w:rPr>
          <w:rFonts w:hint="eastAsia"/>
        </w:rPr>
        <w:t>竞赛项目为团队赛。</w:t>
      </w:r>
      <w:r>
        <w:rPr>
          <w:rFonts w:ascii="Times New Roman" w:hAnsi="Times New Roman"/>
          <w:szCs w:val="32"/>
        </w:rPr>
        <w:t>主要检验队员识图用图基本技能，培养学生分析判断和应急处置能力，全面提升学生团队协作意识和综合军事素质。</w:t>
      </w:r>
    </w:p>
    <w:p w14:paraId="34D64A32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color w:val="000000"/>
          <w:kern w:val="0"/>
          <w:szCs w:val="32"/>
          <w:lang w:val="zh-CN" w:bidi="ar"/>
        </w:rPr>
      </w:pPr>
      <w:r>
        <w:rPr>
          <w:rFonts w:ascii="Times New Roman" w:eastAsia="黑体" w:hAnsi="Times New Roman"/>
          <w:color w:val="000000"/>
          <w:kern w:val="0"/>
          <w:szCs w:val="32"/>
          <w:lang w:val="zh-CN" w:bidi="ar"/>
        </w:rPr>
        <w:t>2.</w:t>
      </w:r>
      <w:r>
        <w:rPr>
          <w:rFonts w:ascii="Times New Roman" w:eastAsia="黑体" w:hAnsi="Times New Roman"/>
          <w:color w:val="000000"/>
          <w:kern w:val="0"/>
          <w:szCs w:val="32"/>
          <w:lang w:val="zh-CN" w:bidi="ar"/>
        </w:rPr>
        <w:t>参赛人员：</w:t>
      </w:r>
      <w:r>
        <w:rPr>
          <w:rFonts w:ascii="Times New Roman" w:hAnsi="Times New Roman" w:hint="eastAsia"/>
          <w:color w:val="000000"/>
          <w:kern w:val="0"/>
          <w:szCs w:val="32"/>
          <w:lang w:val="zh-CN" w:bidi="ar"/>
        </w:rPr>
        <w:t>每支代表队</w:t>
      </w:r>
      <w:r>
        <w:rPr>
          <w:rFonts w:ascii="Times New Roman" w:hAnsi="Times New Roman"/>
          <w:color w:val="000000"/>
          <w:kern w:val="0"/>
          <w:szCs w:val="32"/>
          <w:lang w:bidi="ar"/>
        </w:rPr>
        <w:t>6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名学生，</w:t>
      </w:r>
      <w:r>
        <w:rPr>
          <w:rFonts w:ascii="Times New Roman" w:hAnsi="Times New Roman"/>
          <w:color w:val="000000"/>
          <w:kern w:val="0"/>
          <w:szCs w:val="32"/>
          <w:lang w:bidi="ar"/>
        </w:rPr>
        <w:t>4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男</w:t>
      </w:r>
      <w:r>
        <w:rPr>
          <w:rFonts w:ascii="Times New Roman" w:hAnsi="Times New Roman"/>
          <w:color w:val="000000"/>
          <w:kern w:val="0"/>
          <w:szCs w:val="32"/>
          <w:lang w:bidi="ar"/>
        </w:rPr>
        <w:t>2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女。</w:t>
      </w:r>
    </w:p>
    <w:p w14:paraId="1BE91FB5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color w:val="000000"/>
          <w:kern w:val="0"/>
          <w:szCs w:val="32"/>
          <w:lang w:val="zh-CN" w:bidi="ar"/>
        </w:rPr>
      </w:pPr>
      <w:r>
        <w:rPr>
          <w:rFonts w:ascii="Times New Roman" w:eastAsia="黑体" w:hAnsi="Times New Roman"/>
          <w:color w:val="000000"/>
          <w:kern w:val="0"/>
          <w:szCs w:val="32"/>
          <w:lang w:val="zh-CN" w:bidi="ar"/>
        </w:rPr>
        <w:t>3.</w:t>
      </w:r>
      <w:r>
        <w:rPr>
          <w:rFonts w:ascii="Times New Roman" w:eastAsia="黑体" w:hAnsi="Times New Roman"/>
          <w:color w:val="000000"/>
          <w:kern w:val="0"/>
          <w:szCs w:val="32"/>
          <w:lang w:val="zh-CN" w:bidi="ar"/>
        </w:rPr>
        <w:t>参赛办法：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每人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1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张地图、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1</w:t>
      </w:r>
      <w:r>
        <w:rPr>
          <w:rFonts w:ascii="Times New Roman" w:hAnsi="Times New Roman"/>
          <w:color w:val="000000"/>
          <w:kern w:val="0"/>
          <w:szCs w:val="32"/>
          <w:lang w:val="zh-CN" w:bidi="ar"/>
        </w:rPr>
        <w:t>枚指卡，自备指北针、记号笔、无通话功能的手表，统一佩戴号码布。</w:t>
      </w:r>
    </w:p>
    <w:p w14:paraId="5972176D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出发</w:t>
      </w:r>
      <w:r>
        <w:rPr>
          <w:rFonts w:ascii="Times New Roman" w:hAnsi="Times New Roman"/>
          <w:szCs w:val="32"/>
        </w:rPr>
        <w:t>顺序按领队、教练联席会现场统一的抽签顺序进行，参赛队按规则要求着装整齐后到</w:t>
      </w:r>
      <w:r>
        <w:rPr>
          <w:rFonts w:ascii="Times New Roman" w:hAnsi="Times New Roman" w:hint="eastAsia"/>
          <w:szCs w:val="32"/>
        </w:rPr>
        <w:t>比赛</w:t>
      </w:r>
      <w:r>
        <w:rPr>
          <w:rFonts w:ascii="Times New Roman" w:hAnsi="Times New Roman"/>
          <w:szCs w:val="32"/>
        </w:rPr>
        <w:t>检录</w:t>
      </w:r>
      <w:r>
        <w:rPr>
          <w:rFonts w:ascii="Times New Roman" w:hAnsi="Times New Roman" w:hint="eastAsia"/>
          <w:szCs w:val="32"/>
        </w:rPr>
        <w:t>区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 w:hint="eastAsia"/>
          <w:szCs w:val="32"/>
        </w:rPr>
        <w:t>统一检录。</w:t>
      </w:r>
      <w:r>
        <w:rPr>
          <w:rFonts w:ascii="Times New Roman" w:hAnsi="Times New Roman"/>
          <w:szCs w:val="32"/>
        </w:rPr>
        <w:t>检录合格后，带至比赛</w:t>
      </w:r>
      <w:r>
        <w:rPr>
          <w:rFonts w:ascii="Times New Roman" w:hAnsi="Times New Roman" w:hint="eastAsia"/>
          <w:szCs w:val="32"/>
        </w:rPr>
        <w:t>起点</w:t>
      </w:r>
      <w:r>
        <w:rPr>
          <w:rFonts w:ascii="Times New Roman" w:hAnsi="Times New Roman"/>
          <w:szCs w:val="32"/>
        </w:rPr>
        <w:t>，指挥员向裁判员报告。</w:t>
      </w:r>
      <w:r>
        <w:rPr>
          <w:rFonts w:ascii="Times New Roman" w:hAnsi="Times New Roman" w:hint="eastAsia"/>
          <w:szCs w:val="32"/>
        </w:rPr>
        <w:t>（报告词：裁判长同志，</w:t>
      </w:r>
      <w:r>
        <w:rPr>
          <w:rFonts w:ascii="Times New Roman" w:hAnsi="Times New Roman" w:hint="eastAsia"/>
          <w:szCs w:val="32"/>
        </w:rPr>
        <w:t>x</w:t>
      </w:r>
      <w:r>
        <w:rPr>
          <w:rFonts w:ascii="Times New Roman" w:hAnsi="Times New Roman" w:hint="eastAsia"/>
          <w:szCs w:val="32"/>
        </w:rPr>
        <w:t>号参赛队参加识图用图科目应到</w:t>
      </w:r>
      <w:r>
        <w:rPr>
          <w:rFonts w:ascii="Times New Roman" w:hAnsi="Times New Roman" w:hint="eastAsia"/>
          <w:szCs w:val="32"/>
        </w:rPr>
        <w:t>x</w:t>
      </w:r>
      <w:r>
        <w:rPr>
          <w:rFonts w:ascii="Times New Roman" w:hAnsi="Times New Roman" w:hint="eastAsia"/>
          <w:szCs w:val="32"/>
        </w:rPr>
        <w:t>人，实到</w:t>
      </w:r>
      <w:r>
        <w:rPr>
          <w:rFonts w:ascii="Times New Roman" w:hAnsi="Times New Roman" w:hint="eastAsia"/>
          <w:szCs w:val="32"/>
        </w:rPr>
        <w:t>x</w:t>
      </w:r>
      <w:r>
        <w:rPr>
          <w:rFonts w:ascii="Times New Roman" w:hAnsi="Times New Roman" w:hint="eastAsia"/>
          <w:szCs w:val="32"/>
        </w:rPr>
        <w:t>人，是否开始，请指示。）</w:t>
      </w:r>
      <w:r>
        <w:rPr>
          <w:rFonts w:ascii="Times New Roman" w:hAnsi="Times New Roman"/>
          <w:szCs w:val="32"/>
        </w:rPr>
        <w:t>听到裁判员下达</w:t>
      </w:r>
      <w:r>
        <w:rPr>
          <w:rFonts w:ascii="Times New Roman" w:hAnsi="Times New Roman" w:hint="eastAsia"/>
          <w:szCs w:val="32"/>
        </w:rPr>
        <w:t>“</w:t>
      </w:r>
      <w:r>
        <w:rPr>
          <w:rFonts w:ascii="Times New Roman" w:hAnsi="Times New Roman"/>
          <w:szCs w:val="32"/>
        </w:rPr>
        <w:t>开始</w:t>
      </w:r>
      <w:r>
        <w:rPr>
          <w:rFonts w:ascii="Times New Roman" w:hAnsi="Times New Roman" w:hint="eastAsia"/>
          <w:szCs w:val="32"/>
        </w:rPr>
        <w:t>”</w:t>
      </w:r>
      <w:r>
        <w:rPr>
          <w:rFonts w:ascii="Times New Roman" w:hAnsi="Times New Roman"/>
          <w:szCs w:val="32"/>
        </w:rPr>
        <w:t>的口令时，参赛队</w:t>
      </w:r>
      <w:r>
        <w:rPr>
          <w:rFonts w:ascii="Times New Roman" w:hAnsi="Times New Roman" w:hint="eastAsia"/>
          <w:szCs w:val="32"/>
        </w:rPr>
        <w:t>进入出发区，打清除站，等待出发。出发提示音响起，所有参赛队员打起点，拿地图，然后进入分图区分图，如果在</w:t>
      </w:r>
      <w:r>
        <w:rPr>
          <w:rFonts w:ascii="Times New Roman" w:hAnsi="Times New Roman" w:hint="eastAsia"/>
          <w:szCs w:val="32"/>
        </w:rPr>
        <w:t>4</w:t>
      </w:r>
      <w:r>
        <w:rPr>
          <w:rFonts w:ascii="Times New Roman" w:hAnsi="Times New Roman" w:hint="eastAsia"/>
          <w:szCs w:val="32"/>
        </w:rPr>
        <w:t>分钟时间内未完成分图，可到备用分图区继续分图。队与队出发时间间隔</w:t>
      </w:r>
      <w:r>
        <w:rPr>
          <w:rFonts w:ascii="Times New Roman" w:hAnsi="Times New Roman" w:hint="eastAsia"/>
          <w:szCs w:val="32"/>
        </w:rPr>
        <w:t>4</w:t>
      </w:r>
      <w:r>
        <w:rPr>
          <w:rFonts w:ascii="Times New Roman" w:hAnsi="Times New Roman" w:hint="eastAsia"/>
          <w:szCs w:val="32"/>
        </w:rPr>
        <w:t>分钟。</w:t>
      </w:r>
    </w:p>
    <w:p w14:paraId="08F9A50A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1.</w:t>
      </w:r>
      <w:r>
        <w:rPr>
          <w:rFonts w:ascii="Times New Roman" w:hAnsi="Times New Roman"/>
          <w:szCs w:val="32"/>
        </w:rPr>
        <w:t>本次识图用图科目参照《普通高等学校军事课教学大纲</w:t>
      </w:r>
      <w:r>
        <w:rPr>
          <w:rFonts w:ascii="Times New Roman" w:hAnsi="Times New Roman" w:hint="eastAsia"/>
          <w:szCs w:val="32"/>
        </w:rPr>
        <w:t>》和</w:t>
      </w:r>
      <w:r>
        <w:rPr>
          <w:rFonts w:ascii="Times New Roman" w:hAnsi="Times New Roman"/>
          <w:szCs w:val="32"/>
        </w:rPr>
        <w:t>《中国徒步定向运动竞赛规则》（</w:t>
      </w:r>
      <w:r>
        <w:rPr>
          <w:rFonts w:ascii="Times New Roman" w:hAnsi="Times New Roman"/>
          <w:szCs w:val="32"/>
        </w:rPr>
        <w:t>201</w:t>
      </w:r>
      <w:r>
        <w:rPr>
          <w:rFonts w:ascii="Times New Roman" w:hAnsi="Times New Roman" w:hint="eastAsia"/>
          <w:szCs w:val="32"/>
        </w:rPr>
        <w:t>7</w:t>
      </w:r>
      <w:r>
        <w:rPr>
          <w:rFonts w:ascii="Times New Roman" w:hAnsi="Times New Roman"/>
          <w:szCs w:val="32"/>
        </w:rPr>
        <w:t>年修订）执行。</w:t>
      </w:r>
    </w:p>
    <w:p w14:paraId="6C3D2E72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2.</w:t>
      </w:r>
      <w:r>
        <w:rPr>
          <w:rFonts w:ascii="Times New Roman" w:hAnsi="Times New Roman"/>
          <w:szCs w:val="32"/>
        </w:rPr>
        <w:t>检查点</w:t>
      </w:r>
      <w:r>
        <w:rPr>
          <w:rFonts w:ascii="Times New Roman" w:hAnsi="Times New Roman" w:hint="eastAsia"/>
          <w:szCs w:val="32"/>
        </w:rPr>
        <w:t>分为</w:t>
      </w:r>
      <w:r>
        <w:rPr>
          <w:rFonts w:ascii="Times New Roman" w:hAnsi="Times New Roman"/>
          <w:szCs w:val="32"/>
        </w:rPr>
        <w:t>必打点</w:t>
      </w:r>
      <w:r>
        <w:rPr>
          <w:rFonts w:ascii="Times New Roman" w:hAnsi="Times New Roman" w:hint="eastAsia"/>
          <w:szCs w:val="32"/>
        </w:rPr>
        <w:t>和</w:t>
      </w:r>
      <w:r>
        <w:rPr>
          <w:rFonts w:ascii="Times New Roman" w:hAnsi="Times New Roman"/>
          <w:szCs w:val="32"/>
        </w:rPr>
        <w:t>自由点</w:t>
      </w:r>
      <w:r>
        <w:rPr>
          <w:rFonts w:ascii="Times New Roman" w:hAnsi="Times New Roman" w:hint="eastAsia"/>
          <w:szCs w:val="32"/>
        </w:rPr>
        <w:t>。</w:t>
      </w:r>
    </w:p>
    <w:p w14:paraId="022BC600" w14:textId="77777777" w:rsidR="0065666D" w:rsidRDefault="0065666D" w:rsidP="0065666D">
      <w:pPr>
        <w:pStyle w:val="ae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（</w:t>
      </w:r>
      <w:r>
        <w:rPr>
          <w:rFonts w:ascii="Times New Roman" w:hAnsi="Times New Roman" w:hint="eastAsia"/>
          <w:szCs w:val="32"/>
        </w:rPr>
        <w:t>1</w:t>
      </w:r>
      <w:r>
        <w:rPr>
          <w:rFonts w:ascii="Times New Roman" w:hAnsi="Times New Roman" w:hint="eastAsia"/>
          <w:szCs w:val="32"/>
        </w:rPr>
        <w:t>）</w:t>
      </w:r>
      <w:r>
        <w:rPr>
          <w:rFonts w:ascii="Times New Roman" w:hAnsi="Times New Roman"/>
          <w:szCs w:val="32"/>
        </w:rPr>
        <w:t>必打点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个，</w:t>
      </w:r>
      <w:r>
        <w:rPr>
          <w:rFonts w:ascii="Times New Roman" w:hAnsi="Times New Roman"/>
          <w:szCs w:val="32"/>
        </w:rPr>
        <w:t>地图</w:t>
      </w:r>
      <w:r>
        <w:rPr>
          <w:rFonts w:ascii="Times New Roman" w:hAnsi="Times New Roman" w:hint="eastAsia"/>
          <w:szCs w:val="32"/>
        </w:rPr>
        <w:t>上依次标有</w:t>
      </w:r>
      <w:r>
        <w:rPr>
          <w:rFonts w:ascii="Times New Roman" w:hAnsi="Times New Roman"/>
          <w:szCs w:val="32"/>
        </w:rPr>
        <w:t>序号</w:t>
      </w:r>
      <w:proofErr w:type="gramStart"/>
      <w:r>
        <w:rPr>
          <w:rFonts w:ascii="Times New Roman" w:hAnsi="Times New Roman" w:hint="eastAsia"/>
          <w:szCs w:val="32"/>
        </w:rPr>
        <w:t>1~</w:t>
      </w:r>
      <w:proofErr w:type="gramEnd"/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的检查点</w:t>
      </w:r>
      <w:r>
        <w:rPr>
          <w:rFonts w:ascii="Times New Roman" w:hAnsi="Times New Roman"/>
          <w:szCs w:val="32"/>
        </w:rPr>
        <w:t>，全队每人都必须按顺序逐一打卡。</w:t>
      </w:r>
      <w:r>
        <w:rPr>
          <w:rFonts w:ascii="Times New Roman" w:hAnsi="Times New Roman" w:hint="eastAsia"/>
          <w:szCs w:val="32"/>
        </w:rPr>
        <w:t>打卡</w:t>
      </w:r>
      <w:r>
        <w:rPr>
          <w:rFonts w:ascii="Times New Roman" w:hAnsi="Times New Roman"/>
          <w:szCs w:val="32"/>
        </w:rPr>
        <w:t>不能跳号、倒序、漏打；任意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名队员少打</w:t>
      </w:r>
      <w:r>
        <w:rPr>
          <w:rFonts w:ascii="Times New Roman" w:hAnsi="Times New Roman" w:hint="eastAsia"/>
          <w:szCs w:val="32"/>
        </w:rPr>
        <w:t>或者错打</w:t>
      </w:r>
      <w:r>
        <w:rPr>
          <w:rFonts w:ascii="Times New Roman" w:hAnsi="Times New Roman"/>
          <w:szCs w:val="32"/>
        </w:rPr>
        <w:t>必打点，</w:t>
      </w:r>
      <w:r>
        <w:rPr>
          <w:rFonts w:hint="eastAsia"/>
        </w:rPr>
        <w:t>全队成绩在有效时间内按漏打点数量多少排名</w:t>
      </w:r>
      <w:r>
        <w:rPr>
          <w:rFonts w:ascii="Times New Roman" w:hAnsi="Times New Roman"/>
          <w:szCs w:val="32"/>
        </w:rPr>
        <w:t>。</w:t>
      </w:r>
    </w:p>
    <w:p w14:paraId="6457A7C5" w14:textId="77777777" w:rsidR="0065666D" w:rsidRDefault="0065666D" w:rsidP="0065666D">
      <w:pPr>
        <w:widowControl/>
        <w:spacing w:line="500" w:lineRule="exact"/>
        <w:ind w:firstLine="640"/>
        <w:outlineLvl w:val="2"/>
      </w:pPr>
      <w:r>
        <w:rPr>
          <w:rFonts w:ascii="Times New Roman" w:hAnsi="Times New Roman" w:hint="eastAsia"/>
          <w:szCs w:val="32"/>
        </w:rPr>
        <w:t>（</w:t>
      </w:r>
      <w:r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 w:hint="eastAsia"/>
          <w:szCs w:val="32"/>
        </w:rPr>
        <w:t>）</w:t>
      </w:r>
      <w:r>
        <w:rPr>
          <w:rFonts w:ascii="Times New Roman" w:hAnsi="Times New Roman"/>
          <w:szCs w:val="32"/>
        </w:rPr>
        <w:t>自由点</w:t>
      </w:r>
      <w:r>
        <w:rPr>
          <w:rFonts w:ascii="Times New Roman" w:hAnsi="Times New Roman" w:hint="eastAsia"/>
          <w:szCs w:val="32"/>
        </w:rPr>
        <w:t>22</w:t>
      </w:r>
      <w:r>
        <w:rPr>
          <w:rFonts w:ascii="Times New Roman" w:hAnsi="Times New Roman" w:hint="eastAsia"/>
          <w:szCs w:val="32"/>
        </w:rPr>
        <w:t>个，</w:t>
      </w:r>
      <w:r>
        <w:rPr>
          <w:rFonts w:ascii="Times New Roman" w:hAnsi="Times New Roman"/>
          <w:szCs w:val="32"/>
        </w:rPr>
        <w:t>无</w:t>
      </w:r>
      <w:r>
        <w:rPr>
          <w:rFonts w:ascii="Times New Roman" w:hAnsi="Times New Roman" w:hint="eastAsia"/>
          <w:szCs w:val="32"/>
        </w:rPr>
        <w:t>打卡</w:t>
      </w:r>
      <w:r>
        <w:rPr>
          <w:rFonts w:ascii="Times New Roman" w:hAnsi="Times New Roman"/>
          <w:szCs w:val="32"/>
        </w:rPr>
        <w:t>顺序</w:t>
      </w:r>
      <w:r>
        <w:rPr>
          <w:rFonts w:ascii="Times New Roman" w:hAnsi="Times New Roman" w:hint="eastAsia"/>
          <w:szCs w:val="32"/>
        </w:rPr>
        <w:t>要求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 w:hint="eastAsia"/>
          <w:szCs w:val="32"/>
        </w:rPr>
        <w:t>每</w:t>
      </w:r>
      <w:r>
        <w:rPr>
          <w:rFonts w:ascii="Times New Roman" w:hAnsi="Times New Roman"/>
          <w:szCs w:val="32"/>
        </w:rPr>
        <w:t>个</w:t>
      </w:r>
      <w:r>
        <w:rPr>
          <w:rFonts w:ascii="Times New Roman" w:hAnsi="Times New Roman" w:hint="eastAsia"/>
          <w:szCs w:val="32"/>
        </w:rPr>
        <w:t>自由点</w:t>
      </w:r>
      <w:r>
        <w:rPr>
          <w:rFonts w:ascii="Times New Roman" w:hAnsi="Times New Roman"/>
          <w:szCs w:val="32"/>
        </w:rPr>
        <w:t>只要队内任意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人打卡即算完成</w:t>
      </w:r>
      <w:r>
        <w:rPr>
          <w:rFonts w:ascii="Times New Roman" w:hAnsi="Times New Roman" w:hint="eastAsia"/>
          <w:szCs w:val="32"/>
        </w:rPr>
        <w:t>，</w:t>
      </w:r>
      <w:r>
        <w:rPr>
          <w:rFonts w:ascii="Times New Roman" w:hAnsi="Times New Roman"/>
          <w:szCs w:val="32"/>
        </w:rPr>
        <w:t>全队所有人合计打满全部自由</w:t>
      </w:r>
      <w:r>
        <w:rPr>
          <w:rFonts w:ascii="Times New Roman" w:hAnsi="Times New Roman"/>
          <w:szCs w:val="32"/>
        </w:rPr>
        <w:lastRenderedPageBreak/>
        <w:t>点即可。</w:t>
      </w:r>
      <w:r>
        <w:rPr>
          <w:rFonts w:hint="eastAsia"/>
        </w:rPr>
        <w:t>漏打自由点，</w:t>
      </w:r>
      <w:r>
        <w:rPr>
          <w:rFonts w:ascii="Times New Roman" w:hAnsi="Times New Roman"/>
          <w:szCs w:val="32"/>
        </w:rPr>
        <w:t>全队成绩</w:t>
      </w:r>
      <w:r>
        <w:rPr>
          <w:rFonts w:ascii="Times New Roman" w:hAnsi="Times New Roman" w:hint="eastAsia"/>
          <w:szCs w:val="32"/>
        </w:rPr>
        <w:t>在有效时间内按漏打点数量多少排名</w:t>
      </w:r>
      <w:r>
        <w:rPr>
          <w:rFonts w:ascii="Times New Roman" w:hAnsi="Times New Roman"/>
          <w:szCs w:val="32"/>
        </w:rPr>
        <w:t>。</w:t>
      </w:r>
    </w:p>
    <w:p w14:paraId="11CC0C22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3.</w:t>
      </w:r>
      <w:r>
        <w:rPr>
          <w:rFonts w:ascii="Times New Roman" w:hAnsi="Times New Roman"/>
          <w:szCs w:val="32"/>
        </w:rPr>
        <w:t>地图上的紫色三角形表示起点，紫色双圆圈表示终点，紫色单圆圈表示中间检查点，</w:t>
      </w:r>
      <w:r>
        <w:rPr>
          <w:rFonts w:hint="eastAsia"/>
        </w:rPr>
        <w:t>必打点旁边的数字表示打卡序号和检查点的代号，自由点旁边的数字表示该检查点的代号</w:t>
      </w:r>
      <w:r>
        <w:rPr>
          <w:rFonts w:ascii="Times New Roman" w:hAnsi="Times New Roman" w:hint="eastAsia"/>
          <w:szCs w:val="32"/>
        </w:rPr>
        <w:t>。</w:t>
      </w:r>
    </w:p>
    <w:p w14:paraId="5BFA3D7B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4.</w:t>
      </w:r>
      <w:r>
        <w:rPr>
          <w:rFonts w:ascii="Times New Roman" w:hAnsi="Times New Roman"/>
          <w:szCs w:val="32"/>
        </w:rPr>
        <w:t>比赛有效时间为</w:t>
      </w:r>
      <w:r>
        <w:rPr>
          <w:rFonts w:ascii="Times New Roman" w:hAnsi="Times New Roman"/>
          <w:szCs w:val="32"/>
        </w:rPr>
        <w:t>75</w:t>
      </w:r>
      <w:r>
        <w:rPr>
          <w:rFonts w:ascii="Times New Roman" w:hAnsi="Times New Roman"/>
          <w:szCs w:val="32"/>
        </w:rPr>
        <w:t>分钟，参赛队用时从起点打卡开始计时，到达终点打卡停止计时，如果参赛队用时超过比赛有效时间，该队成绩按无效处理。</w:t>
      </w:r>
    </w:p>
    <w:p w14:paraId="2A157C50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5.</w:t>
      </w:r>
      <w:r>
        <w:rPr>
          <w:rFonts w:ascii="Times New Roman" w:hAnsi="Times New Roman"/>
          <w:szCs w:val="32"/>
        </w:rPr>
        <w:t>途中行动与队内协作规范</w:t>
      </w:r>
    </w:p>
    <w:p w14:paraId="154EE0BB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（</w:t>
      </w:r>
      <w:r>
        <w:rPr>
          <w:rFonts w:ascii="Times New Roman" w:hAnsi="Times New Roman" w:hint="eastAsia"/>
          <w:szCs w:val="32"/>
        </w:rPr>
        <w:t>1</w:t>
      </w:r>
      <w:r>
        <w:rPr>
          <w:rFonts w:ascii="Times New Roman" w:hAnsi="Times New Roman" w:hint="eastAsia"/>
          <w:szCs w:val="32"/>
        </w:rPr>
        <w:t>）</w:t>
      </w:r>
      <w:r>
        <w:rPr>
          <w:rFonts w:ascii="Times New Roman" w:hAnsi="Times New Roman"/>
          <w:szCs w:val="32"/>
        </w:rPr>
        <w:t>允许行为</w:t>
      </w:r>
    </w:p>
    <w:p w14:paraId="0E102D58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队内互相指路、共享地图、分工分配点位、结伴或分开行动。队员可单独先返回终点，也可全员集齐再统一</w:t>
      </w:r>
      <w:r>
        <w:rPr>
          <w:rFonts w:ascii="Times New Roman" w:hAnsi="Times New Roman" w:hint="eastAsia"/>
          <w:szCs w:val="32"/>
        </w:rPr>
        <w:t>冲刺到</w:t>
      </w:r>
      <w:r>
        <w:rPr>
          <w:rFonts w:ascii="Times New Roman" w:hAnsi="Times New Roman"/>
          <w:szCs w:val="32"/>
        </w:rPr>
        <w:t>终点。</w:t>
      </w:r>
    </w:p>
    <w:p w14:paraId="1DA8406B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（</w:t>
      </w:r>
      <w:r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 w:hint="eastAsia"/>
          <w:szCs w:val="32"/>
        </w:rPr>
        <w:t>）禁止</w:t>
      </w:r>
      <w:r>
        <w:rPr>
          <w:rFonts w:ascii="Times New Roman" w:hAnsi="Times New Roman"/>
          <w:szCs w:val="32"/>
        </w:rPr>
        <w:t>行为</w:t>
      </w:r>
    </w:p>
    <w:p w14:paraId="5ABC0C3B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①</w:t>
      </w:r>
      <w:r>
        <w:rPr>
          <w:rFonts w:ascii="Times New Roman" w:hAnsi="Times New Roman"/>
          <w:szCs w:val="32"/>
        </w:rPr>
        <w:t>把自己指卡交给队友代打卡；</w:t>
      </w:r>
    </w:p>
    <w:p w14:paraId="7B2E1895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②</w:t>
      </w:r>
      <w:r>
        <w:rPr>
          <w:rFonts w:ascii="Times New Roman" w:hAnsi="Times New Roman"/>
          <w:szCs w:val="32"/>
        </w:rPr>
        <w:t>不同</w:t>
      </w:r>
      <w:r>
        <w:rPr>
          <w:rFonts w:ascii="Times New Roman" w:hAnsi="Times New Roman" w:hint="eastAsia"/>
          <w:szCs w:val="32"/>
        </w:rPr>
        <w:t>参赛队</w:t>
      </w:r>
      <w:r>
        <w:rPr>
          <w:rFonts w:ascii="Times New Roman" w:hAnsi="Times New Roman"/>
          <w:szCs w:val="32"/>
        </w:rPr>
        <w:t>之间互通点位、带路、交换地图、借指卡；</w:t>
      </w:r>
    </w:p>
    <w:p w14:paraId="32721493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③队伍相关人员或</w:t>
      </w:r>
      <w:r>
        <w:rPr>
          <w:rFonts w:ascii="Times New Roman" w:hAnsi="Times New Roman"/>
          <w:szCs w:val="32"/>
        </w:rPr>
        <w:t>已完赛队员进场指路、协助找点；</w:t>
      </w:r>
    </w:p>
    <w:p w14:paraId="5D8C1C66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④</w:t>
      </w:r>
      <w:r>
        <w:rPr>
          <w:rFonts w:ascii="Times New Roman" w:hAnsi="Times New Roman"/>
          <w:szCs w:val="32"/>
        </w:rPr>
        <w:t>使用</w:t>
      </w:r>
      <w:r>
        <w:rPr>
          <w:rFonts w:ascii="Times New Roman" w:hAnsi="Times New Roman" w:hint="eastAsia"/>
          <w:szCs w:val="32"/>
        </w:rPr>
        <w:t>通讯工具、交通工具</w:t>
      </w:r>
      <w:r>
        <w:rPr>
          <w:rFonts w:ascii="Times New Roman" w:hAnsi="Times New Roman"/>
          <w:szCs w:val="32"/>
        </w:rPr>
        <w:t>；</w:t>
      </w:r>
    </w:p>
    <w:p w14:paraId="632A5C74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⑤</w:t>
      </w:r>
      <w:r>
        <w:rPr>
          <w:rFonts w:ascii="Times New Roman" w:hAnsi="Times New Roman"/>
          <w:szCs w:val="32"/>
        </w:rPr>
        <w:t>穿越地图禁入区域（水域、</w:t>
      </w:r>
      <w:r>
        <w:rPr>
          <w:rFonts w:ascii="Times New Roman" w:hAnsi="Times New Roman" w:hint="eastAsia"/>
          <w:szCs w:val="32"/>
        </w:rPr>
        <w:t>施工区等</w:t>
      </w:r>
      <w:r>
        <w:rPr>
          <w:rFonts w:ascii="Times New Roman" w:hAnsi="Times New Roman"/>
          <w:szCs w:val="32"/>
        </w:rPr>
        <w:t>）；</w:t>
      </w:r>
    </w:p>
    <w:p w14:paraId="6B29C174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⑥丢失</w:t>
      </w:r>
      <w:r>
        <w:rPr>
          <w:rFonts w:ascii="Times New Roman" w:hAnsi="Times New Roman"/>
          <w:szCs w:val="32"/>
        </w:rPr>
        <w:t>比赛地图</w:t>
      </w:r>
      <w:r>
        <w:rPr>
          <w:rFonts w:ascii="Times New Roman" w:hAnsi="Times New Roman" w:hint="eastAsia"/>
          <w:szCs w:val="32"/>
        </w:rPr>
        <w:t>、</w:t>
      </w:r>
      <w:r>
        <w:rPr>
          <w:rFonts w:hint="eastAsia"/>
        </w:rPr>
        <w:t>没有佩戴号码布</w:t>
      </w:r>
      <w:r>
        <w:rPr>
          <w:rFonts w:ascii="Times New Roman" w:hAnsi="Times New Roman" w:hint="eastAsia"/>
          <w:szCs w:val="32"/>
        </w:rPr>
        <w:t>，</w:t>
      </w:r>
      <w:r>
        <w:rPr>
          <w:rFonts w:hint="eastAsia"/>
        </w:rPr>
        <w:t>蓄意破坏、改动、移动、拿走检查点器材</w:t>
      </w:r>
      <w:r>
        <w:rPr>
          <w:rFonts w:ascii="Times New Roman" w:hAnsi="Times New Roman"/>
          <w:szCs w:val="32"/>
        </w:rPr>
        <w:t>。</w:t>
      </w:r>
    </w:p>
    <w:p w14:paraId="3BEF6DE3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6.</w:t>
      </w:r>
      <w:r>
        <w:rPr>
          <w:rFonts w:ascii="Times New Roman" w:hAnsi="Times New Roman"/>
          <w:szCs w:val="32"/>
        </w:rPr>
        <w:t>终点打卡与计时规则</w:t>
      </w:r>
    </w:p>
    <w:p w14:paraId="6B5762EC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（</w:t>
      </w:r>
      <w:r>
        <w:rPr>
          <w:rFonts w:ascii="Times New Roman" w:hAnsi="Times New Roman" w:hint="eastAsia"/>
          <w:szCs w:val="32"/>
        </w:rPr>
        <w:t>1</w:t>
      </w:r>
      <w:r>
        <w:rPr>
          <w:rFonts w:ascii="Times New Roman" w:hAnsi="Times New Roman" w:hint="eastAsia"/>
          <w:szCs w:val="32"/>
        </w:rPr>
        <w:t>）参赛队所有队员都</w:t>
      </w:r>
      <w:r>
        <w:rPr>
          <w:rFonts w:ascii="Times New Roman" w:hAnsi="Times New Roman"/>
          <w:szCs w:val="32"/>
        </w:rPr>
        <w:t>必须打终点，团队最终成绩</w:t>
      </w:r>
      <w:r>
        <w:rPr>
          <w:rFonts w:ascii="Times New Roman" w:hAnsi="Times New Roman" w:hint="eastAsia"/>
          <w:szCs w:val="32"/>
        </w:rPr>
        <w:t>为</w:t>
      </w:r>
      <w:r>
        <w:rPr>
          <w:rFonts w:ascii="Times New Roman" w:hAnsi="Times New Roman"/>
          <w:szCs w:val="32"/>
        </w:rPr>
        <w:t>本队最后一名队员到达终点</w:t>
      </w:r>
      <w:r>
        <w:rPr>
          <w:rFonts w:ascii="Times New Roman" w:hAnsi="Times New Roman" w:hint="eastAsia"/>
          <w:szCs w:val="32"/>
        </w:rPr>
        <w:t>并完成打卡</w:t>
      </w:r>
      <w:r>
        <w:rPr>
          <w:rFonts w:ascii="Times New Roman" w:hAnsi="Times New Roman"/>
          <w:szCs w:val="32"/>
        </w:rPr>
        <w:t>的时间。队员终点打卡不成功者，终点时间按成统录入时间计算。</w:t>
      </w:r>
    </w:p>
    <w:p w14:paraId="127AE030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（</w:t>
      </w:r>
      <w:r>
        <w:rPr>
          <w:rFonts w:ascii="Times New Roman" w:hAnsi="Times New Roman" w:hint="eastAsia"/>
          <w:szCs w:val="32"/>
        </w:rPr>
        <w:t>2</w:t>
      </w:r>
      <w:r>
        <w:rPr>
          <w:rFonts w:ascii="Times New Roman" w:hAnsi="Times New Roman" w:hint="eastAsia"/>
          <w:szCs w:val="32"/>
        </w:rPr>
        <w:t>）参赛队所有</w:t>
      </w:r>
      <w:r>
        <w:rPr>
          <w:rFonts w:ascii="Times New Roman" w:hAnsi="Times New Roman"/>
          <w:szCs w:val="32"/>
        </w:rPr>
        <w:t>队员抵达终点打卡后，全队统一到成统区打印</w:t>
      </w:r>
      <w:r>
        <w:rPr>
          <w:rFonts w:ascii="Times New Roman" w:hAnsi="Times New Roman" w:hint="eastAsia"/>
          <w:szCs w:val="32"/>
        </w:rPr>
        <w:t>成绩</w:t>
      </w:r>
      <w:r>
        <w:rPr>
          <w:rFonts w:ascii="Times New Roman" w:hAnsi="Times New Roman"/>
          <w:szCs w:val="32"/>
        </w:rPr>
        <w:t>记录</w:t>
      </w:r>
      <w:r>
        <w:rPr>
          <w:rFonts w:ascii="Times New Roman" w:hAnsi="Times New Roman" w:hint="eastAsia"/>
          <w:szCs w:val="32"/>
        </w:rPr>
        <w:t>，签字确认后方能离开</w:t>
      </w:r>
      <w:r>
        <w:rPr>
          <w:rFonts w:ascii="Times New Roman" w:hAnsi="Times New Roman"/>
          <w:szCs w:val="32"/>
        </w:rPr>
        <w:t>。</w:t>
      </w:r>
    </w:p>
    <w:p w14:paraId="0EF74D02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eastAsia="黑体" w:hAnsi="Times New Roman"/>
          <w:color w:val="000000"/>
          <w:kern w:val="0"/>
          <w:szCs w:val="32"/>
          <w:lang w:bidi="ar"/>
        </w:rPr>
      </w:pPr>
      <w:r>
        <w:rPr>
          <w:rFonts w:ascii="Times New Roman" w:eastAsia="黑体" w:hAnsi="Times New Roman" w:hint="eastAsia"/>
          <w:color w:val="000000"/>
          <w:kern w:val="0"/>
          <w:szCs w:val="32"/>
          <w:lang w:bidi="ar"/>
        </w:rPr>
        <w:lastRenderedPageBreak/>
        <w:t>4</w:t>
      </w:r>
      <w:r>
        <w:rPr>
          <w:rFonts w:ascii="Times New Roman" w:eastAsia="黑体" w:hAnsi="Times New Roman" w:hint="eastAsia"/>
          <w:color w:val="000000"/>
          <w:kern w:val="0"/>
          <w:szCs w:val="32"/>
          <w:lang w:bidi="ar"/>
        </w:rPr>
        <w:t>、</w:t>
      </w:r>
      <w:r>
        <w:rPr>
          <w:rFonts w:ascii="Times New Roman" w:eastAsia="黑体" w:hAnsi="Times New Roman"/>
          <w:color w:val="000000"/>
          <w:kern w:val="0"/>
          <w:szCs w:val="32"/>
          <w:lang w:bidi="ar"/>
        </w:rPr>
        <w:t>成绩评定评分标准</w:t>
      </w:r>
    </w:p>
    <w:p w14:paraId="405208B6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）</w:t>
      </w:r>
      <w:r>
        <w:rPr>
          <w:rFonts w:ascii="Times New Roman" w:hAnsi="Times New Roman" w:hint="eastAsia"/>
          <w:szCs w:val="32"/>
        </w:rPr>
        <w:t>参赛队在规定时间内完成比赛且成绩有效，</w:t>
      </w:r>
      <w:r>
        <w:rPr>
          <w:rFonts w:ascii="Times New Roman" w:hAnsi="Times New Roman"/>
          <w:szCs w:val="32"/>
        </w:rPr>
        <w:t>用时短者排名靠前</w:t>
      </w:r>
      <w:r>
        <w:rPr>
          <w:rFonts w:ascii="Times New Roman" w:hAnsi="Times New Roman" w:hint="eastAsia"/>
          <w:szCs w:val="32"/>
        </w:rPr>
        <w:t>。</w:t>
      </w:r>
    </w:p>
    <w:p w14:paraId="262516CB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）</w:t>
      </w:r>
      <w:r>
        <w:rPr>
          <w:rFonts w:ascii="Times New Roman" w:hAnsi="Times New Roman" w:hint="eastAsia"/>
          <w:szCs w:val="32"/>
        </w:rPr>
        <w:t>参赛队在规定时间内完成比赛，有错打点、漏打点（包括起点和终点）的情况，按错打、漏打点的数量多少排序。数量少者名次在前，数量相同的按完成比赛时间排序，用时少者在前。</w:t>
      </w:r>
    </w:p>
    <w:p w14:paraId="77E83A11" w14:textId="77777777" w:rsidR="0065666D" w:rsidRDefault="0065666D" w:rsidP="0065666D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（</w:t>
      </w:r>
      <w:r>
        <w:rPr>
          <w:rFonts w:ascii="Times New Roman" w:hAnsi="Times New Roman" w:hint="eastAsia"/>
          <w:szCs w:val="32"/>
        </w:rPr>
        <w:t>3</w:t>
      </w:r>
      <w:r>
        <w:rPr>
          <w:rFonts w:ascii="Times New Roman" w:hAnsi="Times New Roman" w:hint="eastAsia"/>
          <w:szCs w:val="32"/>
        </w:rPr>
        <w:t>）参赛队比赛过程中有违反禁止行为的，取消该队比赛成绩。</w:t>
      </w:r>
    </w:p>
    <w:p w14:paraId="2238E566" w14:textId="23089397" w:rsidR="003A2BF5" w:rsidRDefault="0065666D" w:rsidP="0065666D">
      <w:pPr>
        <w:ind w:firstLine="640"/>
      </w:pPr>
      <w:r>
        <w:rPr>
          <w:rFonts w:ascii="Times New Roman" w:hAnsi="Times New Roman" w:hint="eastAsia"/>
          <w:szCs w:val="32"/>
        </w:rPr>
        <w:br w:type="page"/>
      </w:r>
    </w:p>
    <w:sectPr w:rsidR="003A2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5666D"/>
    <w:rsid w:val="00120A20"/>
    <w:rsid w:val="003A2BF5"/>
    <w:rsid w:val="0065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allout" idref="#矩形标注 9"/>
      </o:rules>
    </o:shapelayout>
  </w:shapeDefaults>
  <w:decimalSymbol w:val="."/>
  <w:listSeparator w:val=","/>
  <w14:docId w14:val="5F067123"/>
  <w15:chartTrackingRefBased/>
  <w15:docId w15:val="{9D082F3E-3013-4088-8D3D-28EF6A78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66D"/>
    <w:pPr>
      <w:widowControl w:val="0"/>
      <w:ind w:firstLineChars="200" w:firstLine="880"/>
    </w:pPr>
    <w:rPr>
      <w:rFonts w:ascii="Calibri" w:eastAsia="仿宋_GB2312" w:hAnsi="Calibri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66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6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66D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66D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66D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66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66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66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66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666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66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666D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666D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5666D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666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666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666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66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6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6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66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6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66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6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666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66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666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65666D"/>
    <w:rPr>
      <w:b/>
      <w:bCs/>
      <w:smallCaps/>
      <w:color w:val="365F91" w:themeColor="accent1" w:themeShade="BF"/>
      <w:spacing w:val="5"/>
    </w:rPr>
  </w:style>
  <w:style w:type="paragraph" w:styleId="ae">
    <w:name w:val="annotation text"/>
    <w:basedOn w:val="a"/>
    <w:link w:val="af"/>
    <w:qFormat/>
    <w:rsid w:val="0065666D"/>
  </w:style>
  <w:style w:type="character" w:customStyle="1" w:styleId="af">
    <w:name w:val="批注文字 字符"/>
    <w:basedOn w:val="a0"/>
    <w:link w:val="ae"/>
    <w:rsid w:val="0065666D"/>
    <w:rPr>
      <w:rFonts w:ascii="Calibri" w:eastAsia="仿宋_GB2312" w:hAnsi="Calibri" w:cs="Times New Roman"/>
      <w:sz w:val="32"/>
      <w:szCs w:val="24"/>
    </w:rPr>
  </w:style>
  <w:style w:type="paragraph" w:styleId="af0">
    <w:name w:val="Body Text"/>
    <w:basedOn w:val="a"/>
    <w:link w:val="af1"/>
    <w:qFormat/>
    <w:rsid w:val="0065666D"/>
    <w:pPr>
      <w:spacing w:after="120"/>
    </w:pPr>
  </w:style>
  <w:style w:type="character" w:customStyle="1" w:styleId="af1">
    <w:name w:val="正文文本 字符"/>
    <w:basedOn w:val="a0"/>
    <w:link w:val="af0"/>
    <w:rsid w:val="0065666D"/>
    <w:rPr>
      <w:rFonts w:ascii="Calibri" w:eastAsia="仿宋_GB2312" w:hAnsi="Calibri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2026-07-23T03:12:00Z</dcterms:created>
  <dcterms:modified xsi:type="dcterms:W3CDTF">2026-07-23T03:12:00Z</dcterms:modified>
</cp:coreProperties>
</file>